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DE1D1" w14:textId="77777777" w:rsidR="004468BC" w:rsidRDefault="004468BC" w:rsidP="004468BC">
      <w:pPr>
        <w:spacing w:after="120" w:line="276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F8D028A" w14:textId="77777777" w:rsidR="00732B7D" w:rsidRPr="002008F7" w:rsidRDefault="0045018F" w:rsidP="00E12488">
      <w:pPr>
        <w:shd w:val="clear" w:color="auto" w:fill="BDD6EE" w:themeFill="accent1" w:themeFillTint="66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>Čestné</w:t>
      </w:r>
      <w:r w:rsidR="00732B7D"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prohlášení účastníka</w:t>
      </w:r>
    </w:p>
    <w:p w14:paraId="1FA74C77" w14:textId="77777777" w:rsidR="00732B7D" w:rsidRDefault="00732B7D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02D2D05" w14:textId="77777777" w:rsidR="00094951" w:rsidRPr="00833CAF" w:rsidRDefault="00094951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77050183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025171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7767" w:type="dxa"/>
            <w:vAlign w:val="center"/>
          </w:tcPr>
          <w:p w14:paraId="79F2E9EC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Oplocení areálu tenisových kurtů, Bílina</w:t>
            </w:r>
          </w:p>
        </w:tc>
      </w:tr>
      <w:tr w:rsidR="00094951" w:rsidRPr="00094951" w14:paraId="00BAB64F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617E55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Systémové číslo</w:t>
            </w:r>
          </w:p>
        </w:tc>
        <w:tc>
          <w:tcPr>
            <w:tcW w:w="7767" w:type="dxa"/>
            <w:vAlign w:val="center"/>
          </w:tcPr>
          <w:p w14:paraId="2DC52F77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P25V00000076</w:t>
            </w:r>
          </w:p>
        </w:tc>
      </w:tr>
    </w:tbl>
    <w:p w14:paraId="15F0B285" w14:textId="77777777" w:rsidR="00094951" w:rsidRPr="00094951" w:rsidRDefault="00094951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DFD462C" w14:textId="77777777" w:rsidR="00094951" w:rsidRPr="00094951" w:rsidRDefault="00094951" w:rsidP="00FA2145">
      <w:pPr>
        <w:pStyle w:val="Odstavecseseznamem"/>
        <w:numPr>
          <w:ilvl w:val="0"/>
          <w:numId w:val="36"/>
        </w:numPr>
        <w:shd w:val="clear" w:color="auto" w:fill="BDD6EE" w:themeFill="accent1" w:themeFillTint="66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094951">
        <w:rPr>
          <w:rFonts w:ascii="Arial" w:eastAsia="Times New Roman" w:hAnsi="Arial" w:cs="Arial"/>
          <w:b/>
          <w:sz w:val="20"/>
          <w:szCs w:val="20"/>
          <w:lang w:eastAsia="cs-CZ"/>
        </w:rPr>
        <w:t>Identifikace účastníka</w:t>
      </w:r>
    </w:p>
    <w:p w14:paraId="0879F19F" w14:textId="77777777" w:rsidR="00094951" w:rsidRPr="00094951" w:rsidRDefault="00094951" w:rsidP="00094951">
      <w:pPr>
        <w:pStyle w:val="Odstavecseseznamem"/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1CC40FD3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493724A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7767" w:type="dxa"/>
            <w:vAlign w:val="center"/>
          </w:tcPr>
          <w:p w14:paraId="6385BD8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4627B9FD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289FE53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7767" w:type="dxa"/>
            <w:vAlign w:val="center"/>
          </w:tcPr>
          <w:p w14:paraId="19289D50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366F8C97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D16F40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7767" w:type="dxa"/>
            <w:vAlign w:val="center"/>
          </w:tcPr>
          <w:p w14:paraId="749C9791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7D3581E4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0713A85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Statutární orgán</w:t>
            </w:r>
          </w:p>
        </w:tc>
        <w:tc>
          <w:tcPr>
            <w:tcW w:w="7767" w:type="dxa"/>
            <w:vAlign w:val="center"/>
          </w:tcPr>
          <w:p w14:paraId="42DEECF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08C4F095" w14:textId="77777777" w:rsidR="000452CF" w:rsidRDefault="000452CF" w:rsidP="0009495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064E3536" w14:textId="77777777" w:rsidR="00732B7D" w:rsidRPr="00E12488" w:rsidRDefault="00732B7D" w:rsidP="0009495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12488">
        <w:rPr>
          <w:rFonts w:ascii="Arial" w:eastAsia="Times New Roman" w:hAnsi="Arial" w:cs="Arial"/>
          <w:b/>
          <w:lang w:eastAsia="cs-CZ"/>
        </w:rPr>
        <w:t>Účastník tímto prohlašuje, že:</w:t>
      </w:r>
    </w:p>
    <w:p w14:paraId="015C0B1F" w14:textId="77777777" w:rsidR="00732B7D" w:rsidRPr="00CC4150" w:rsidRDefault="00732B7D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236812" w14:textId="77777777" w:rsidR="00F4118D" w:rsidRPr="00CC4150" w:rsidRDefault="00F4118D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CC4150">
        <w:rPr>
          <w:rFonts w:ascii="Arial" w:hAnsi="Arial" w:cs="Arial"/>
          <w:b/>
          <w:sz w:val="20"/>
          <w:szCs w:val="20"/>
        </w:rPr>
        <w:t>Základní způsobilost</w:t>
      </w:r>
    </w:p>
    <w:p w14:paraId="405C6324" w14:textId="77777777" w:rsidR="00732B7D" w:rsidRPr="00CC4150" w:rsidRDefault="003312E8" w:rsidP="00CC4150">
      <w:pPr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S</w:t>
      </w:r>
      <w:r w:rsidR="00732B7D" w:rsidRPr="00CC4150">
        <w:rPr>
          <w:rFonts w:ascii="Arial" w:hAnsi="Arial" w:cs="Arial"/>
          <w:sz w:val="20"/>
          <w:szCs w:val="20"/>
        </w:rPr>
        <w:t xml:space="preserve">plňuje základní způsobilost ve smyslu zákona č. 134/2016 Sb., o zadávání veřejných zakázek, v platném znění, a to dle jeho </w:t>
      </w:r>
      <w:r w:rsidR="00732B7D" w:rsidRPr="00D95173">
        <w:rPr>
          <w:rFonts w:ascii="Arial" w:hAnsi="Arial" w:cs="Arial"/>
          <w:sz w:val="20"/>
          <w:szCs w:val="20"/>
        </w:rPr>
        <w:t>ustanove</w:t>
      </w:r>
      <w:r w:rsidR="00DF17CC" w:rsidRPr="00D95173">
        <w:rPr>
          <w:rFonts w:ascii="Arial" w:hAnsi="Arial" w:cs="Arial"/>
          <w:sz w:val="20"/>
          <w:szCs w:val="20"/>
        </w:rPr>
        <w:t xml:space="preserve">ní § 74 odst. 1, písm. a) až e), odst. 2 a odst. 3, </w:t>
      </w:r>
      <w:r w:rsidR="00732B7D" w:rsidRPr="00D95173">
        <w:rPr>
          <w:rFonts w:ascii="Arial" w:hAnsi="Arial" w:cs="Arial"/>
          <w:sz w:val="20"/>
          <w:szCs w:val="20"/>
        </w:rPr>
        <w:t>že:</w:t>
      </w:r>
    </w:p>
    <w:p w14:paraId="335430E6" w14:textId="77777777" w:rsidR="00732B7D" w:rsidRPr="00CC4150" w:rsidRDefault="00732B7D" w:rsidP="00423372">
      <w:pPr>
        <w:pStyle w:val="Odstavecseseznamem"/>
        <w:numPr>
          <w:ilvl w:val="1"/>
          <w:numId w:val="4"/>
        </w:numPr>
        <w:spacing w:after="120" w:line="240" w:lineRule="auto"/>
        <w:ind w:left="113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3FE4B2B5" w14:textId="77777777" w:rsidR="00732B7D" w:rsidRPr="00CC4150" w:rsidRDefault="00732B7D" w:rsidP="00A90298">
      <w:pPr>
        <w:pStyle w:val="Odstavecseseznamem"/>
        <w:numPr>
          <w:ilvl w:val="1"/>
          <w:numId w:val="4"/>
        </w:numPr>
        <w:spacing w:after="120" w:line="240" w:lineRule="auto"/>
        <w:ind w:left="1135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43A8AAB6" w14:textId="77777777" w:rsidR="00732B7D" w:rsidRPr="00CC4150" w:rsidRDefault="00732B7D" w:rsidP="00423372">
      <w:pPr>
        <w:pStyle w:val="Odstavecseseznamem"/>
        <w:numPr>
          <w:ilvl w:val="1"/>
          <w:numId w:val="4"/>
        </w:numPr>
        <w:spacing w:after="120" w:line="240" w:lineRule="auto"/>
        <w:ind w:left="113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38A9E39B" w14:textId="77777777" w:rsidR="00732B7D" w:rsidRPr="00CC4150" w:rsidRDefault="00732B7D" w:rsidP="00423372">
      <w:pPr>
        <w:pStyle w:val="Odstavecseseznamem"/>
        <w:numPr>
          <w:ilvl w:val="1"/>
          <w:numId w:val="4"/>
        </w:numPr>
        <w:spacing w:after="120" w:line="240" w:lineRule="auto"/>
        <w:ind w:left="113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688D82D4" w14:textId="77777777" w:rsidR="00732B7D" w:rsidRPr="00CC4150" w:rsidRDefault="00732B7D" w:rsidP="00423372">
      <w:pPr>
        <w:pStyle w:val="Odstavecseseznamem"/>
        <w:numPr>
          <w:ilvl w:val="1"/>
          <w:numId w:val="4"/>
        </w:numPr>
        <w:spacing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není v likvidaci (§</w:t>
      </w:r>
      <w:r w:rsidR="0045018F" w:rsidRPr="00CC4150">
        <w:rPr>
          <w:rFonts w:ascii="Arial" w:hAnsi="Arial" w:cs="Arial"/>
          <w:sz w:val="20"/>
          <w:szCs w:val="20"/>
        </w:rPr>
        <w:t xml:space="preserve"> </w:t>
      </w:r>
      <w:r w:rsidRPr="00CC4150">
        <w:rPr>
          <w:rFonts w:ascii="Arial" w:hAnsi="Arial" w:cs="Arial"/>
          <w:sz w:val="20"/>
          <w:szCs w:val="20"/>
        </w:rPr>
        <w:t>187 občanského zákoníku), proti němuž nebylo vydáno rozhodnutí o úpadku (§ 136 zákona č. 182/2006 Sb., o úpadku a způsobech jeho řešení (insolvenční zákon), vůči němuž nebyla nařízena nucená správa podle jiného právního předpisu (např. zákon č. 21/1992 Sb., o bankách</w:t>
      </w:r>
      <w:r w:rsidR="0045018F" w:rsidRPr="00CC4150">
        <w:rPr>
          <w:rFonts w:ascii="Arial" w:hAnsi="Arial" w:cs="Arial"/>
          <w:sz w:val="20"/>
          <w:szCs w:val="20"/>
        </w:rPr>
        <w:t>, zákon č. 87/1995 Sb., o spořitelnách a úvěrních družstvech a některých opatřeních s tím souvisejících a o doplnění zákona České národní rady č. 586/1992 Sb., o daních z příjmů, zákon č. 363/1999 Sb., o pojišťovnictví a o změně některých souvisejících zákonů</w:t>
      </w:r>
      <w:r w:rsidRPr="00CC4150">
        <w:rPr>
          <w:rFonts w:ascii="Arial" w:hAnsi="Arial" w:cs="Arial"/>
          <w:sz w:val="20"/>
          <w:szCs w:val="20"/>
        </w:rPr>
        <w:t>) nebo v obdobné situaci podle právního řádu země sídla dodavatele.</w:t>
      </w:r>
    </w:p>
    <w:p w14:paraId="17E0F0D6" w14:textId="77777777" w:rsidR="0027599E" w:rsidRPr="00CC4150" w:rsidRDefault="0027599E" w:rsidP="0027599E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14:paraId="2B83F1D9" w14:textId="77777777" w:rsidR="003312E8" w:rsidRPr="00CC4150" w:rsidRDefault="003312E8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/>
        <w:ind w:left="426" w:hanging="426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b/>
          <w:bCs/>
          <w:sz w:val="20"/>
          <w:szCs w:val="20"/>
        </w:rPr>
        <w:t xml:space="preserve">Nařízení Rady EU 2022/576 </w:t>
      </w:r>
    </w:p>
    <w:p w14:paraId="7FE1DCD5" w14:textId="77777777" w:rsidR="0027599E" w:rsidRPr="00CC4150" w:rsidRDefault="003312E8" w:rsidP="00CC4150">
      <w:pPr>
        <w:pStyle w:val="Odstavecseseznamem"/>
        <w:ind w:left="425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V</w:t>
      </w:r>
      <w:r w:rsidR="0027599E" w:rsidRPr="00CC4150">
        <w:rPr>
          <w:rFonts w:ascii="Arial" w:hAnsi="Arial" w:cs="Arial"/>
          <w:sz w:val="20"/>
          <w:szCs w:val="20"/>
        </w:rPr>
        <w:t xml:space="preserve"> souladu s Nařízením Rady EU 2022/576 ze dne 8. 4. 2022 </w:t>
      </w:r>
      <w:r w:rsidR="0027599E" w:rsidRPr="00CC4150">
        <w:rPr>
          <w:rFonts w:ascii="Arial" w:hAnsi="Arial" w:cs="Arial"/>
          <w:b/>
          <w:sz w:val="20"/>
          <w:szCs w:val="20"/>
        </w:rPr>
        <w:t>NENÍ:</w:t>
      </w:r>
    </w:p>
    <w:p w14:paraId="16E1D0C4" w14:textId="77777777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a)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>ruským státním příslušníkem, fyzickou či právnickou osobou nebo subjektem či orgánem  se sídlem v Rusku,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7012AC91" w14:textId="77777777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b)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>právnickou osobou, subjektem nebo orgánem, který je z více než 50 % přímo či nepřímo vlastněn některým ze subjektů uvedeným v písm. a) tohoto bodu, nebo</w:t>
      </w:r>
    </w:p>
    <w:p w14:paraId="17732DD1" w14:textId="77777777" w:rsidR="0027599E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c)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>fyzickou či právnickou osobou, subjektem nebo orgánem, který jedná jménem nebo na pokyn některého ze subjektů uvedeným v písm. a) nebo b) tohoto odstavce.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38B15736" w14:textId="77777777" w:rsidR="000B5CC3" w:rsidRDefault="000B5CC3">
      <w:pP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r>
        <w:rPr>
          <w:rFonts w:ascii="Arial" w:hAnsi="Arial" w:cs="Arial"/>
          <w:bCs/>
          <w:color w:val="333333"/>
          <w:sz w:val="20"/>
          <w:szCs w:val="20"/>
        </w:rPr>
        <w:br w:type="page"/>
      </w:r>
    </w:p>
    <w:p w14:paraId="066B7382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33B013D" w14:textId="77777777" w:rsidR="00CC4150" w:rsidRPr="00CC4150" w:rsidRDefault="003312E8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rPr>
          <w:rFonts w:ascii="Arial" w:eastAsia="Times New Roman" w:hAnsi="Arial" w:cs="Arial"/>
          <w:b/>
          <w:sz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hd w:val="clear" w:color="auto" w:fill="9CC2E5" w:themeFill="accent1" w:themeFillTint="99"/>
          <w:lang w:eastAsia="cs-CZ"/>
        </w:rPr>
        <w:t>Pojištění odpovědnosti za škodu</w:t>
      </w:r>
    </w:p>
    <w:p w14:paraId="69AB7825" w14:textId="39D40D99" w:rsidR="00CC4150" w:rsidRDefault="00CC4150" w:rsidP="00AB6A44">
      <w:pPr>
        <w:spacing w:line="276" w:lineRule="auto"/>
        <w:ind w:left="426"/>
        <w:contextualSpacing/>
        <w:jc w:val="both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>M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>á, nebo</w:t>
      </w:r>
      <w:r w:rsidR="009620DA">
        <w:rPr>
          <w:rFonts w:ascii="Arial" w:eastAsia="Times New Roman" w:hAnsi="Arial" w:cs="Arial"/>
          <w:sz w:val="20"/>
          <w:lang w:eastAsia="cs-CZ"/>
        </w:rPr>
        <w:t xml:space="preserve"> 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 v případě výběru účastníka k</w:t>
      </w:r>
      <w:r w:rsidR="009620DA">
        <w:rPr>
          <w:rFonts w:ascii="Arial" w:eastAsia="Times New Roman" w:hAnsi="Arial" w:cs="Arial"/>
          <w:sz w:val="20"/>
          <w:lang w:eastAsia="cs-CZ"/>
        </w:rPr>
        <w:t xml:space="preserve"> realizaci této veřejné zakázky</w:t>
      </w:r>
      <w:r w:rsidR="004468BC">
        <w:rPr>
          <w:rFonts w:ascii="Arial" w:eastAsia="Times New Roman" w:hAnsi="Arial" w:cs="Arial"/>
          <w:sz w:val="20"/>
          <w:lang w:eastAsia="cs-CZ"/>
        </w:rPr>
        <w:t xml:space="preserve"> 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>bude mít</w:t>
      </w:r>
      <w:r w:rsidR="009620DA">
        <w:rPr>
          <w:rFonts w:ascii="Arial" w:eastAsia="Times New Roman" w:hAnsi="Arial" w:cs="Arial"/>
          <w:sz w:val="20"/>
          <w:lang w:eastAsia="cs-CZ"/>
        </w:rPr>
        <w:t>,</w:t>
      </w:r>
      <w:r w:rsidR="00C431D5" w:rsidRPr="00CC4150">
        <w:rPr>
          <w:rFonts w:ascii="Arial" w:eastAsia="Times New Roman" w:hAnsi="Arial" w:cs="Arial"/>
          <w:sz w:val="20"/>
          <w:lang w:eastAsia="cs-CZ"/>
        </w:rPr>
        <w:t xml:space="preserve"> </w:t>
      </w:r>
      <w:r w:rsidR="001E7D88">
        <w:rPr>
          <w:rFonts w:ascii="Arial" w:eastAsia="Times New Roman" w:hAnsi="Arial" w:cs="Arial"/>
          <w:sz w:val="20"/>
          <w:lang w:eastAsia="cs-CZ"/>
        </w:rPr>
        <w:t>uzavřen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u smlouvu o </w:t>
      </w:r>
      <w:sdt>
        <w:sdtPr>
          <w:rPr>
            <w:rFonts w:ascii="Arial" w:eastAsia="Times New Roman" w:hAnsi="Arial" w:cs="Arial"/>
            <w:sz w:val="20"/>
            <w:lang w:eastAsia="cs-CZ"/>
          </w:rPr>
          <w:id w:val="1768888723"/>
          <w:placeholder>
            <w:docPart w:val="DefaultPlaceholder_-1854013439"/>
          </w:placeholder>
          <w:dropDownList>
            <w:listItem w:value="Zvolte položku."/>
            <w:listItem w:displayText="pojištění odpovědnosti za škody způsobené svou činností" w:value="pojištění odpovědnosti za škody způsobené svou činností"/>
            <w:listItem w:displayText="pojištění profesní odpovědnosti dle zákona č. 360/1992 Sb. o výkonu povolání autorizovaných architektů a o výkonu povolání autorizovaných inženýrů a techniků činných ve výstavbě" w:value="pojištění profesní odpovědnosti dle zákona č. 360/1992 Sb. o výkonu povolání autorizovaných architektů a o výkonu povolání autorizovaných inženýrů a techniků činných ve výstavbě"/>
          </w:dropDownList>
        </w:sdtPr>
        <w:sdtEndPr/>
        <w:sdtContent>
          <w:r w:rsidR="00642E0F">
            <w:rPr>
              <w:rFonts w:ascii="Arial" w:eastAsia="Times New Roman" w:hAnsi="Arial" w:cs="Arial"/>
              <w:sz w:val="20"/>
              <w:lang w:eastAsia="cs-CZ"/>
            </w:rPr>
            <w:t>pojištění odpovědnosti za škody způsobené svou činností</w:t>
          </w:r>
        </w:sdtContent>
      </w:sdt>
      <w:r w:rsidR="00642E0F">
        <w:rPr>
          <w:rFonts w:ascii="Arial" w:eastAsia="Times New Roman" w:hAnsi="Arial" w:cs="Arial"/>
          <w:sz w:val="20"/>
          <w:lang w:eastAsia="cs-CZ"/>
        </w:rPr>
        <w:t>,</w:t>
      </w:r>
      <w:r w:rsidR="00F20283">
        <w:rPr>
          <w:rFonts w:ascii="Arial" w:eastAsia="Times New Roman" w:hAnsi="Arial" w:cs="Arial"/>
          <w:sz w:val="20"/>
          <w:lang w:eastAsia="cs-CZ"/>
        </w:rPr>
        <w:t xml:space="preserve">  </w:t>
      </w:r>
      <w:r w:rsidR="001363F5">
        <w:rPr>
          <w:rFonts w:ascii="Arial" w:eastAsia="Times New Roman" w:hAnsi="Arial" w:cs="Arial"/>
          <w:sz w:val="20"/>
          <w:lang w:eastAsia="cs-CZ"/>
        </w:rPr>
        <w:t xml:space="preserve">minimálně </w:t>
      </w:r>
      <w:r w:rsidR="00D801F6">
        <w:rPr>
          <w:rFonts w:ascii="Arial" w:eastAsia="Times New Roman" w:hAnsi="Arial" w:cs="Arial"/>
          <w:sz w:val="20"/>
          <w:lang w:eastAsia="cs-CZ"/>
        </w:rPr>
        <w:t>ve výši</w:t>
      </w:r>
      <w:r w:rsidR="00EE24E6">
        <w:rPr>
          <w:rFonts w:ascii="Arial" w:eastAsia="Times New Roman" w:hAnsi="Arial" w:cs="Arial"/>
          <w:sz w:val="20"/>
          <w:lang w:eastAsia="cs-CZ"/>
        </w:rPr>
        <w:t xml:space="preserve"> </w:t>
      </w:r>
      <w:r w:rsidR="00642E0F">
        <w:rPr>
          <w:rFonts w:ascii="Arial" w:eastAsia="Times New Roman" w:hAnsi="Arial" w:cs="Arial"/>
          <w:sz w:val="20"/>
          <w:lang w:eastAsia="cs-CZ"/>
        </w:rPr>
        <w:t xml:space="preserve">2 700 000 </w:t>
      </w:r>
      <w:bookmarkStart w:id="0" w:name="_GoBack"/>
      <w:bookmarkEnd w:id="0"/>
      <w:r w:rsidR="00D801F6">
        <w:rPr>
          <w:rFonts w:ascii="Arial" w:eastAsia="Times New Roman" w:hAnsi="Arial" w:cs="Arial"/>
          <w:sz w:val="20"/>
          <w:lang w:eastAsia="cs-CZ"/>
        </w:rPr>
        <w:t xml:space="preserve">Kč. </w:t>
      </w:r>
    </w:p>
    <w:p w14:paraId="722D0E5D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458CE757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7767"/>
      </w:tblGrid>
      <w:tr w:rsidR="007E3BC1" w14:paraId="41C3B264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4993E1A0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Pojistitel</w:t>
            </w:r>
          </w:p>
        </w:tc>
        <w:tc>
          <w:tcPr>
            <w:tcW w:w="7767" w:type="dxa"/>
            <w:vAlign w:val="center"/>
          </w:tcPr>
          <w:p w14:paraId="49439BFA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308CB498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0B9F87BD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Číslo pojistné smlouvy</w:t>
            </w:r>
          </w:p>
        </w:tc>
        <w:tc>
          <w:tcPr>
            <w:tcW w:w="7767" w:type="dxa"/>
            <w:vAlign w:val="center"/>
          </w:tcPr>
          <w:p w14:paraId="0227163C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5E2A0EA9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20F8F8ED" w14:textId="77777777" w:rsidR="007E3BC1" w:rsidRPr="0073080A" w:rsidRDefault="00E5534E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Limit pojistného plnění</w:t>
            </w:r>
          </w:p>
        </w:tc>
        <w:tc>
          <w:tcPr>
            <w:tcW w:w="7767" w:type="dxa"/>
            <w:vAlign w:val="center"/>
          </w:tcPr>
          <w:p w14:paraId="0A724E14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</w:tbl>
    <w:p w14:paraId="0E81487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10C65D6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24FA9755" w14:textId="77777777" w:rsidR="00CC4150" w:rsidRPr="00CC4150" w:rsidRDefault="00CC4150" w:rsidP="00FC43A3">
      <w:pPr>
        <w:spacing w:after="0" w:line="276" w:lineRule="auto"/>
        <w:ind w:left="567"/>
        <w:rPr>
          <w:rFonts w:ascii="Arial" w:eastAsia="Times New Roman" w:hAnsi="Arial" w:cs="Arial"/>
          <w:i/>
          <w:color w:val="FF0000"/>
          <w:sz w:val="16"/>
          <w:szCs w:val="16"/>
          <w:lang w:eastAsia="cs-CZ"/>
        </w:rPr>
      </w:pPr>
    </w:p>
    <w:p w14:paraId="3C8C59F7" w14:textId="77777777" w:rsidR="003312E8" w:rsidRPr="00CC4150" w:rsidRDefault="003312E8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Prohlášení k poddodavatelům</w:t>
      </w:r>
    </w:p>
    <w:p w14:paraId="6F643A82" w14:textId="77777777" w:rsidR="00FC43A3" w:rsidRPr="00CC4150" w:rsidRDefault="00FC43A3" w:rsidP="00FC43A3">
      <w:pPr>
        <w:pStyle w:val="Odstavecseseznamem"/>
        <w:spacing w:after="0" w:line="240" w:lineRule="auto"/>
        <w:ind w:left="1287"/>
        <w:jc w:val="both"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73258F00" w14:textId="77777777" w:rsidR="00FD5BD5" w:rsidRPr="0002023B" w:rsidRDefault="003312E8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a výše uvedené zakázce bude v případě, že se stane vybraným dodavatelem, spolupracovat s poddodavateli uvedenými v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tabulce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 xml:space="preserve">. V případě, že bude provádět veřejnou zakázku </w:t>
      </w:r>
      <w:r w:rsidR="0085688B" w:rsidRPr="0002023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pouze vlastními kapacitami, tabulku proškrtne. </w:t>
      </w:r>
      <w:r w:rsidR="00FD5BD5" w:rsidRPr="0002023B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</w:t>
      </w:r>
    </w:p>
    <w:p w14:paraId="02EBE3EC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1276"/>
        <w:gridCol w:w="4111"/>
        <w:gridCol w:w="1134"/>
      </w:tblGrid>
      <w:tr w:rsidR="00FD5BD5" w:rsidRPr="00CC4150" w14:paraId="6D52CF1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7E0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Obchodní jméno a sídlo poddodavatele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62E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332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Činnost na díle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F16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 podíl na díle</w:t>
            </w:r>
          </w:p>
        </w:tc>
      </w:tr>
      <w:tr w:rsidR="00FD5BD5" w:rsidRPr="00CC4150" w14:paraId="53E08917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39D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D0D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283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047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15E38FF0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24F9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5AB2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2A4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571C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7BC547A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979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7EE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583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F7F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628A887D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77D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2B61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EB8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51DD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77A31141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color w:val="2E74B5" w:themeColor="accent1" w:themeShade="BF"/>
          <w:sz w:val="20"/>
          <w:szCs w:val="20"/>
          <w:lang w:eastAsia="cs-CZ"/>
        </w:rPr>
      </w:pPr>
    </w:p>
    <w:p w14:paraId="45D9CF64" w14:textId="77777777" w:rsidR="00FD5BD5" w:rsidRDefault="00FD5BD5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V průběhu realizace zakázky je </w:t>
      </w: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zhotovitel povinen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v případě jakýchkoliv změn zažádat o doplnění, případně o změnu poddodavatelů</w:t>
      </w:r>
      <w:r w:rsidR="003312E8"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14:paraId="4FF61501" w14:textId="77777777" w:rsidR="001E30E4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90B3DC" w14:textId="77777777" w:rsidR="00B520C2" w:rsidRPr="001E30E4" w:rsidRDefault="00B520C2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Zadávací lhůta</w:t>
      </w:r>
      <w:r w:rsidR="00B2417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– vázanost nabídkou</w:t>
      </w:r>
    </w:p>
    <w:p w14:paraId="0050D95D" w14:textId="51CF6CCF" w:rsidR="001E30E4" w:rsidRPr="001039B8" w:rsidRDefault="001E30E4" w:rsidP="00B520C2">
      <w:pPr>
        <w:spacing w:before="160" w:after="0" w:line="240" w:lineRule="auto"/>
        <w:ind w:left="42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 vázán předloženou nabídkou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souladu s § 40, </w:t>
      </w:r>
      <w:r w:rsidRPr="001E30E4">
        <w:rPr>
          <w:rFonts w:ascii="Arial" w:eastAsia="Times New Roman" w:hAnsi="Arial" w:cs="Arial"/>
          <w:sz w:val="20"/>
          <w:szCs w:val="20"/>
          <w:lang w:eastAsia="cs-CZ"/>
        </w:rPr>
        <w:t>zákona č. 134/2016 Sb. o zadávání veřejných zakázek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1039B8">
        <w:rPr>
          <w:rFonts w:ascii="Arial" w:eastAsia="Times New Roman" w:hAnsi="Arial" w:cs="Arial"/>
          <w:sz w:val="20"/>
          <w:szCs w:val="20"/>
          <w:lang w:eastAsia="cs-CZ"/>
        </w:rPr>
        <w:t xml:space="preserve">po dobu </w:t>
      </w:r>
      <w:sdt>
        <w:sdtPr>
          <w:rPr>
            <w:rFonts w:ascii="Arial" w:eastAsia="Times New Roman" w:hAnsi="Arial" w:cs="Arial"/>
            <w:b/>
            <w:sz w:val="20"/>
            <w:szCs w:val="20"/>
            <w:lang w:eastAsia="cs-CZ"/>
          </w:rPr>
          <w:id w:val="-528491201"/>
          <w:placeholder>
            <w:docPart w:val="DefaultPlaceholder_-1854013439"/>
          </w:placeholder>
          <w:showingPlcHdr/>
          <w:dropDownList>
            <w:listItem w:value="Zvolte položku."/>
            <w:listItem w:displayText="4" w:value="4"/>
            <w:listItem w:displayText="5" w:value="5"/>
            <w:listItem w:displayText="6" w:value="6"/>
          </w:dropDownList>
        </w:sdtPr>
        <w:sdtEndPr/>
        <w:sdtContent>
          <w:r w:rsidR="00DF4632" w:rsidRPr="00B17665">
            <w:rPr>
              <w:rStyle w:val="Zstupntext"/>
            </w:rPr>
            <w:t>Zvolte položku.</w:t>
          </w:r>
        </w:sdtContent>
      </w:sdt>
      <w:r w:rsidR="001039B8" w:rsidRPr="001039B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měsíců. </w:t>
      </w:r>
    </w:p>
    <w:p w14:paraId="38AF817A" w14:textId="77777777" w:rsidR="001E30E4" w:rsidRPr="00CC4150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007041B" w14:textId="77777777" w:rsidR="00FC43A3" w:rsidRPr="001E30E4" w:rsidRDefault="00FC43A3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0E4">
        <w:rPr>
          <w:rFonts w:ascii="Arial" w:eastAsia="Times New Roman" w:hAnsi="Arial" w:cs="Arial"/>
          <w:b/>
          <w:sz w:val="20"/>
          <w:szCs w:val="20"/>
          <w:lang w:eastAsia="cs-CZ"/>
        </w:rPr>
        <w:t>Odpovědné veřejné zadávání</w:t>
      </w:r>
    </w:p>
    <w:p w14:paraId="68355F6A" w14:textId="77777777" w:rsidR="00FC43A3" w:rsidRPr="00CC4150" w:rsidRDefault="00FC43A3" w:rsidP="00FC43A3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lang w:eastAsia="cs-CZ"/>
        </w:rPr>
      </w:pPr>
    </w:p>
    <w:p w14:paraId="629A5D04" w14:textId="77777777" w:rsidR="008956FD" w:rsidRPr="002F004C" w:rsidRDefault="00FC43A3" w:rsidP="002F004C">
      <w:pPr>
        <w:pStyle w:val="Odstavecseseznamem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cs-CZ"/>
        </w:rPr>
      </w:pPr>
      <w:r w:rsidRPr="002F004C">
        <w:rPr>
          <w:rFonts w:ascii="Arial" w:eastAsia="Times New Roman" w:hAnsi="Arial" w:cs="Arial"/>
          <w:sz w:val="20"/>
          <w:szCs w:val="20"/>
          <w:lang w:eastAsia="cs-CZ"/>
        </w:rPr>
        <w:t>B</w:t>
      </w:r>
      <w:r w:rsidR="008956FD" w:rsidRPr="002F004C">
        <w:rPr>
          <w:rFonts w:ascii="Arial" w:eastAsia="Times New Roman" w:hAnsi="Arial" w:cs="Arial"/>
          <w:sz w:val="20"/>
          <w:szCs w:val="20"/>
          <w:lang w:eastAsia="cs-CZ"/>
        </w:rPr>
        <w:t>ude-li s ním uzavřena smlouva na veřejnou zakázku, zajistí po celou dobu plnění veřejné zakázky:</w:t>
      </w:r>
    </w:p>
    <w:p w14:paraId="56EF57CA" w14:textId="77777777" w:rsidR="005C3A88" w:rsidRPr="002F004C" w:rsidRDefault="005C3A88" w:rsidP="005C3A88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707CB75" w14:textId="77777777" w:rsidR="008956FD" w:rsidRDefault="008956FD" w:rsidP="00A90298">
      <w:pPr>
        <w:pStyle w:val="Odstavecseseznamem"/>
        <w:numPr>
          <w:ilvl w:val="0"/>
          <w:numId w:val="11"/>
        </w:numPr>
        <w:spacing w:after="120" w:line="240" w:lineRule="auto"/>
        <w:ind w:left="1135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plnění veškerých povinností vyplývajících z právních předpisů České republiky, zejména pak z předpisů pracovně-právních, předpisů z oblasti zaměstnanosti a bezpečnosti  ochrany zdraví při práci, a to vůči všem osobám, které se na plnění veřejné zakázky podílejí; plnění těchto povinností zajistí dodavatel i u svých poddodavatelů</w:t>
      </w:r>
      <w:r w:rsidR="005C3A88" w:rsidRPr="002F004C">
        <w:rPr>
          <w:rFonts w:ascii="Arial" w:hAnsi="Arial" w:cs="Arial"/>
          <w:sz w:val="20"/>
          <w:szCs w:val="20"/>
        </w:rPr>
        <w:t>;</w:t>
      </w:r>
    </w:p>
    <w:p w14:paraId="411510A2" w14:textId="77777777" w:rsidR="00A90298" w:rsidRPr="002F004C" w:rsidRDefault="00A90298" w:rsidP="00A90298">
      <w:pPr>
        <w:pStyle w:val="Odstavecseseznamem"/>
        <w:spacing w:after="120" w:line="240" w:lineRule="auto"/>
        <w:ind w:left="1135"/>
        <w:jc w:val="both"/>
        <w:rPr>
          <w:rFonts w:ascii="Arial" w:hAnsi="Arial" w:cs="Arial"/>
          <w:sz w:val="20"/>
          <w:szCs w:val="20"/>
        </w:rPr>
      </w:pPr>
    </w:p>
    <w:p w14:paraId="602BFB7B" w14:textId="77777777" w:rsidR="008956FD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 podmínkami sjednanými ve smlouvě na plnění veřejné zakázky, a to v rozsahu výše smluvních pokut a délky záruční doby; uvedené smluvní podmínky se považují za srovnatelné, bude-li výše smluvních pokut a délka záruční doby shodná se smlouvou na veřejnou </w:t>
      </w:r>
      <w:r w:rsidR="00445091" w:rsidRPr="002F004C">
        <w:rPr>
          <w:rFonts w:ascii="Arial" w:hAnsi="Arial" w:cs="Arial"/>
          <w:sz w:val="20"/>
          <w:szCs w:val="20"/>
        </w:rPr>
        <w:t>zakázku</w:t>
      </w:r>
      <w:r w:rsidR="00DB5EE8" w:rsidRPr="002F004C">
        <w:rPr>
          <w:rFonts w:ascii="Arial" w:hAnsi="Arial" w:cs="Arial"/>
          <w:sz w:val="20"/>
          <w:szCs w:val="20"/>
        </w:rPr>
        <w:t xml:space="preserve">; </w:t>
      </w:r>
    </w:p>
    <w:p w14:paraId="125B755A" w14:textId="77777777" w:rsidR="00A90298" w:rsidRPr="002F004C" w:rsidRDefault="00A90298" w:rsidP="00A90298">
      <w:pPr>
        <w:pStyle w:val="Odstavecseseznamem"/>
        <w:spacing w:before="240" w:after="24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59B1C51A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provádění díla v souladu s mezinárodními úmluvami týkajících se organizace práce (ILO) přijatými Českou republikou a zavazuje se dodržovat minimálně následující základní pracovní standardy:</w:t>
      </w:r>
    </w:p>
    <w:p w14:paraId="13E35442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87 o svobodě sdružování a ochraně práva organizovat se</w:t>
      </w:r>
    </w:p>
    <w:p w14:paraId="13242B57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98 o právu organizovat se a kolektivně vyjednávat</w:t>
      </w:r>
    </w:p>
    <w:p w14:paraId="6D9F6765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29 o nucené práci</w:t>
      </w:r>
    </w:p>
    <w:p w14:paraId="174E6FC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105 o odstranění nucené práce</w:t>
      </w:r>
    </w:p>
    <w:p w14:paraId="3722CFEE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138 o minimálním věku</w:t>
      </w:r>
    </w:p>
    <w:p w14:paraId="4D8F9E80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182 o nejhorších formách dětské práce</w:t>
      </w:r>
    </w:p>
    <w:p w14:paraId="19C06174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100 o rovnosti v odměňování</w:t>
      </w:r>
    </w:p>
    <w:p w14:paraId="0467678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lastRenderedPageBreak/>
        <w:t>Úmluva č. 111 o diskriminaci v zaměstnání a povolání</w:t>
      </w:r>
    </w:p>
    <w:p w14:paraId="0DFB44FE" w14:textId="77777777" w:rsidR="008956FD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155 o bezpečnosti a zdraví pracovníků a pracovním prostředí</w:t>
      </w:r>
    </w:p>
    <w:p w14:paraId="7B92786C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3D22B142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řádné a včasné plnění finančních závazků svým poddodavatelům, kdy za řádné a včasné plnění se považuje plné uhrazení  poddodavatelem vystavených faktur za plnění poskytnuté k plnění veřejné zakázky, a to vždy do 3 pracovních dnů od obdržení platby ze strany zadavatele za konkrétní </w:t>
      </w:r>
      <w:r w:rsidR="005C3A88" w:rsidRPr="002F004C">
        <w:rPr>
          <w:rFonts w:ascii="Arial" w:hAnsi="Arial" w:cs="Arial"/>
          <w:sz w:val="20"/>
          <w:szCs w:val="20"/>
        </w:rPr>
        <w:t>plnění;</w:t>
      </w:r>
    </w:p>
    <w:p w14:paraId="76F70BB6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snížení negativního dopadu jeho činnosti při plnění veřejné zakázky na životní prostředí, zejména pak</w:t>
      </w:r>
    </w:p>
    <w:p w14:paraId="7E89440B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využíváním </w:t>
      </w:r>
      <w:proofErr w:type="spellStart"/>
      <w:r w:rsidRPr="002F004C">
        <w:rPr>
          <w:rFonts w:ascii="Arial" w:hAnsi="Arial" w:cs="Arial"/>
          <w:sz w:val="20"/>
          <w:szCs w:val="20"/>
        </w:rPr>
        <w:t>nízkoemisních</w:t>
      </w:r>
      <w:proofErr w:type="spellEnd"/>
      <w:r w:rsidRPr="002F004C">
        <w:rPr>
          <w:rFonts w:ascii="Arial" w:hAnsi="Arial" w:cs="Arial"/>
          <w:sz w:val="20"/>
          <w:szCs w:val="20"/>
        </w:rPr>
        <w:t xml:space="preserve"> automobilů, má-li je k dispozici; </w:t>
      </w:r>
    </w:p>
    <w:p w14:paraId="73044ECE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07503BEF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14:paraId="2C18067C" w14:textId="77777777" w:rsidR="008956FD" w:rsidRDefault="008956FD" w:rsidP="00A90298">
      <w:pPr>
        <w:pStyle w:val="Odstavecseseznamem"/>
        <w:numPr>
          <w:ilvl w:val="1"/>
          <w:numId w:val="22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vzniku odpadů, stanovením hierarchie nakládání s nimi a prosazováním základních principů ochrany životního prostředí a zdraví lidí při nakládání s odpady;</w:t>
      </w:r>
    </w:p>
    <w:p w14:paraId="30BD818A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711F5157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59805803" w14:textId="77777777" w:rsidR="00FD5BD5" w:rsidRDefault="00FD5BD5" w:rsidP="009620DA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3118"/>
        <w:gridCol w:w="4536"/>
      </w:tblGrid>
      <w:tr w:rsidR="009620DA" w14:paraId="4799824E" w14:textId="77777777" w:rsidTr="009620DA">
        <w:tc>
          <w:tcPr>
            <w:tcW w:w="3118" w:type="dxa"/>
            <w:vAlign w:val="center"/>
          </w:tcPr>
          <w:p w14:paraId="2BBD4A0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4536" w:type="dxa"/>
            <w:vAlign w:val="center"/>
          </w:tcPr>
          <w:p w14:paraId="17CDA75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5D2152FA" w14:textId="77777777" w:rsidTr="009620DA">
        <w:tc>
          <w:tcPr>
            <w:tcW w:w="3118" w:type="dxa"/>
            <w:vAlign w:val="center"/>
          </w:tcPr>
          <w:p w14:paraId="6728D20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příjmení oprávněné osoby/osob</w:t>
            </w:r>
          </w:p>
        </w:tc>
        <w:tc>
          <w:tcPr>
            <w:tcW w:w="4536" w:type="dxa"/>
            <w:vAlign w:val="center"/>
          </w:tcPr>
          <w:p w14:paraId="240E8C1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63A6F85B" w14:textId="77777777" w:rsidTr="009620DA">
        <w:trPr>
          <w:trHeight w:val="622"/>
        </w:trPr>
        <w:tc>
          <w:tcPr>
            <w:tcW w:w="3118" w:type="dxa"/>
            <w:vAlign w:val="center"/>
          </w:tcPr>
          <w:p w14:paraId="62792DFD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oprávněné osoby/osob</w:t>
            </w:r>
            <w:r w:rsidRPr="009620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5DE635B3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75FB2D52" w14:textId="77777777" w:rsidTr="009620DA">
        <w:trPr>
          <w:trHeight w:val="1254"/>
        </w:trPr>
        <w:tc>
          <w:tcPr>
            <w:tcW w:w="3118" w:type="dxa"/>
            <w:vAlign w:val="center"/>
          </w:tcPr>
          <w:p w14:paraId="17929D38" w14:textId="77777777" w:rsidR="009620DA" w:rsidRPr="009620DA" w:rsidRDefault="009620DA" w:rsidP="009620D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41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4536" w:type="dxa"/>
            <w:vAlign w:val="center"/>
          </w:tcPr>
          <w:p w14:paraId="6EA61EDE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069A9A" w14:textId="77777777" w:rsidR="009620DA" w:rsidRPr="009620DA" w:rsidRDefault="009620DA" w:rsidP="00B63419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sectPr w:rsidR="009620DA" w:rsidRPr="009620DA" w:rsidSect="0027599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9FDEF" w14:textId="77777777" w:rsidR="001A393B" w:rsidRDefault="008E4CDF">
      <w:pPr>
        <w:spacing w:after="0" w:line="240" w:lineRule="auto"/>
      </w:pPr>
      <w:r>
        <w:separator/>
      </w:r>
    </w:p>
  </w:endnote>
  <w:endnote w:type="continuationSeparator" w:id="0">
    <w:p w14:paraId="6E472035" w14:textId="77777777" w:rsidR="001A393B" w:rsidRDefault="008E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26665" w14:textId="38F6BB67" w:rsidR="00334D83" w:rsidRDefault="00334D83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642E0F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642E0F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</w:p>
  <w:p w14:paraId="565F2D5F" w14:textId="77777777" w:rsidR="00334D83" w:rsidRDefault="00334D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6EE2F" w14:textId="77777777" w:rsidR="001A393B" w:rsidRDefault="008E4CDF">
      <w:pPr>
        <w:spacing w:after="0" w:line="240" w:lineRule="auto"/>
      </w:pPr>
      <w:r>
        <w:separator/>
      </w:r>
    </w:p>
  </w:footnote>
  <w:footnote w:type="continuationSeparator" w:id="0">
    <w:p w14:paraId="042F4D2F" w14:textId="77777777" w:rsidR="001A393B" w:rsidRDefault="008E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F0638" w14:textId="77777777" w:rsidR="008E4CDF" w:rsidRPr="00B97436" w:rsidRDefault="008E4CDF" w:rsidP="00B97436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D39"/>
    <w:multiLevelType w:val="hybridMultilevel"/>
    <w:tmpl w:val="58D8E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3A22"/>
    <w:multiLevelType w:val="hybridMultilevel"/>
    <w:tmpl w:val="CCFA42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5D48CC"/>
    <w:multiLevelType w:val="hybridMultilevel"/>
    <w:tmpl w:val="D8EEBB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E3F"/>
    <w:multiLevelType w:val="hybridMultilevel"/>
    <w:tmpl w:val="940C1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54756"/>
    <w:multiLevelType w:val="hybridMultilevel"/>
    <w:tmpl w:val="F60CCC9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E7EDD"/>
    <w:multiLevelType w:val="hybridMultilevel"/>
    <w:tmpl w:val="E9E6A522"/>
    <w:lvl w:ilvl="0" w:tplc="0405000F">
      <w:start w:val="1"/>
      <w:numFmt w:val="decimal"/>
      <w:lvlText w:val="%1."/>
      <w:lvlJc w:val="left"/>
      <w:pPr>
        <w:tabs>
          <w:tab w:val="num" w:pos="454"/>
        </w:tabs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56A6D"/>
    <w:multiLevelType w:val="hybridMultilevel"/>
    <w:tmpl w:val="2CF2CCA4"/>
    <w:lvl w:ilvl="0" w:tplc="F1167F14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B7257"/>
    <w:multiLevelType w:val="hybridMultilevel"/>
    <w:tmpl w:val="A12823E4"/>
    <w:lvl w:ilvl="0" w:tplc="4AB0C7C8">
      <w:start w:val="5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3346F8"/>
    <w:multiLevelType w:val="hybridMultilevel"/>
    <w:tmpl w:val="BC245C46"/>
    <w:lvl w:ilvl="0" w:tplc="1FE86F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C00A9"/>
    <w:multiLevelType w:val="hybridMultilevel"/>
    <w:tmpl w:val="6374D1D2"/>
    <w:lvl w:ilvl="0" w:tplc="96E073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05F67"/>
    <w:multiLevelType w:val="hybridMultilevel"/>
    <w:tmpl w:val="5964D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7509B"/>
    <w:multiLevelType w:val="hybridMultilevel"/>
    <w:tmpl w:val="7408BE04"/>
    <w:lvl w:ilvl="0" w:tplc="626637DC">
      <w:start w:val="1"/>
      <w:numFmt w:val="decimal"/>
      <w:lvlText w:val="%1."/>
      <w:lvlJc w:val="left"/>
      <w:pPr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965AA8"/>
    <w:multiLevelType w:val="hybridMultilevel"/>
    <w:tmpl w:val="6D086C48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60B0B"/>
    <w:multiLevelType w:val="hybridMultilevel"/>
    <w:tmpl w:val="B71A09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E86F8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A34AE"/>
    <w:multiLevelType w:val="hybridMultilevel"/>
    <w:tmpl w:val="4BFC8C64"/>
    <w:lvl w:ilvl="0" w:tplc="9E2EBD8A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094716"/>
    <w:multiLevelType w:val="hybridMultilevel"/>
    <w:tmpl w:val="510A5DFE"/>
    <w:lvl w:ilvl="0" w:tplc="5CBE62E0">
      <w:start w:val="6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0C34957"/>
    <w:multiLevelType w:val="hybridMultilevel"/>
    <w:tmpl w:val="A3FEE72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B8452DC"/>
    <w:multiLevelType w:val="hybridMultilevel"/>
    <w:tmpl w:val="A6DE1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51530"/>
    <w:multiLevelType w:val="hybridMultilevel"/>
    <w:tmpl w:val="24AAF6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8376A"/>
    <w:multiLevelType w:val="hybridMultilevel"/>
    <w:tmpl w:val="05E20216"/>
    <w:lvl w:ilvl="0" w:tplc="3278B11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971DF"/>
    <w:multiLevelType w:val="hybridMultilevel"/>
    <w:tmpl w:val="77EAF03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ED55203"/>
    <w:multiLevelType w:val="hybridMultilevel"/>
    <w:tmpl w:val="E2985EAC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6" w15:restartNumberingAfterBreak="0">
    <w:nsid w:val="5FEF1473"/>
    <w:multiLevelType w:val="hybridMultilevel"/>
    <w:tmpl w:val="6C66F7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B230B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34059"/>
    <w:multiLevelType w:val="hybridMultilevel"/>
    <w:tmpl w:val="79C2A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11806"/>
    <w:multiLevelType w:val="hybridMultilevel"/>
    <w:tmpl w:val="B270296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3299C"/>
    <w:multiLevelType w:val="hybridMultilevel"/>
    <w:tmpl w:val="18BC5FCA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76DAA"/>
    <w:multiLevelType w:val="hybridMultilevel"/>
    <w:tmpl w:val="A4804C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7F162A8"/>
    <w:multiLevelType w:val="hybridMultilevel"/>
    <w:tmpl w:val="23EA200E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2" w15:restartNumberingAfterBreak="0">
    <w:nsid w:val="6C0725CE"/>
    <w:multiLevelType w:val="hybridMultilevel"/>
    <w:tmpl w:val="F3EA194E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3277184"/>
    <w:multiLevelType w:val="hybridMultilevel"/>
    <w:tmpl w:val="3FAC1AC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79E34C7D"/>
    <w:multiLevelType w:val="hybridMultilevel"/>
    <w:tmpl w:val="5F06E358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C3A1AF7"/>
    <w:multiLevelType w:val="hybridMultilevel"/>
    <w:tmpl w:val="0E24B7D2"/>
    <w:lvl w:ilvl="0" w:tplc="DC0AF1C8">
      <w:start w:val="1"/>
      <w:numFmt w:val="lowerLetter"/>
      <w:lvlText w:val="%1)"/>
      <w:lvlJc w:val="left"/>
      <w:pPr>
        <w:ind w:left="2700" w:hanging="360"/>
      </w:pPr>
      <w:rPr>
        <w:rFonts w:hint="default"/>
        <w:b w:val="0"/>
        <w:i w:val="0"/>
        <w:color w:val="000000" w:themeColor="tex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14"/>
  </w:num>
  <w:num w:numId="2">
    <w:abstractNumId w:val="7"/>
  </w:num>
  <w:num w:numId="3">
    <w:abstractNumId w:val="0"/>
  </w:num>
  <w:num w:numId="4">
    <w:abstractNumId w:val="15"/>
  </w:num>
  <w:num w:numId="5">
    <w:abstractNumId w:val="29"/>
  </w:num>
  <w:num w:numId="6">
    <w:abstractNumId w:val="28"/>
  </w:num>
  <w:num w:numId="7">
    <w:abstractNumId w:val="4"/>
  </w:num>
  <w:num w:numId="8">
    <w:abstractNumId w:val="21"/>
  </w:num>
  <w:num w:numId="9">
    <w:abstractNumId w:val="10"/>
  </w:num>
  <w:num w:numId="10">
    <w:abstractNumId w:val="22"/>
  </w:num>
  <w:num w:numId="11">
    <w:abstractNumId w:val="2"/>
  </w:num>
  <w:num w:numId="12">
    <w:abstractNumId w:val="26"/>
  </w:num>
  <w:num w:numId="13">
    <w:abstractNumId w:val="33"/>
  </w:num>
  <w:num w:numId="14">
    <w:abstractNumId w:val="19"/>
  </w:num>
  <w:num w:numId="15">
    <w:abstractNumId w:val="9"/>
  </w:num>
  <w:num w:numId="16">
    <w:abstractNumId w:val="25"/>
  </w:num>
  <w:num w:numId="17">
    <w:abstractNumId w:val="31"/>
  </w:num>
  <w:num w:numId="18">
    <w:abstractNumId w:val="35"/>
  </w:num>
  <w:num w:numId="19">
    <w:abstractNumId w:val="8"/>
  </w:num>
  <w:num w:numId="20">
    <w:abstractNumId w:val="23"/>
  </w:num>
  <w:num w:numId="21">
    <w:abstractNumId w:val="17"/>
  </w:num>
  <w:num w:numId="22">
    <w:abstractNumId w:val="11"/>
  </w:num>
  <w:num w:numId="23">
    <w:abstractNumId w:val="12"/>
  </w:num>
  <w:num w:numId="24">
    <w:abstractNumId w:val="1"/>
  </w:num>
  <w:num w:numId="25">
    <w:abstractNumId w:val="32"/>
  </w:num>
  <w:num w:numId="26">
    <w:abstractNumId w:val="13"/>
  </w:num>
  <w:num w:numId="27">
    <w:abstractNumId w:val="30"/>
  </w:num>
  <w:num w:numId="28">
    <w:abstractNumId w:val="5"/>
  </w:num>
  <w:num w:numId="29">
    <w:abstractNumId w:val="20"/>
  </w:num>
  <w:num w:numId="30">
    <w:abstractNumId w:val="3"/>
  </w:num>
  <w:num w:numId="31">
    <w:abstractNumId w:val="18"/>
  </w:num>
  <w:num w:numId="32">
    <w:abstractNumId w:val="24"/>
  </w:num>
  <w:num w:numId="33">
    <w:abstractNumId w:val="27"/>
  </w:num>
  <w:num w:numId="34">
    <w:abstractNumId w:val="6"/>
  </w:num>
  <w:num w:numId="35">
    <w:abstractNumId w:val="16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B7D"/>
    <w:rsid w:val="0002023B"/>
    <w:rsid w:val="000452CF"/>
    <w:rsid w:val="00054B5A"/>
    <w:rsid w:val="00094951"/>
    <w:rsid w:val="000B5CC3"/>
    <w:rsid w:val="001039B8"/>
    <w:rsid w:val="001363F5"/>
    <w:rsid w:val="001A393B"/>
    <w:rsid w:val="001E30E4"/>
    <w:rsid w:val="001E7D88"/>
    <w:rsid w:val="002008F7"/>
    <w:rsid w:val="00220397"/>
    <w:rsid w:val="0027599E"/>
    <w:rsid w:val="002816E7"/>
    <w:rsid w:val="00282D4B"/>
    <w:rsid w:val="002B6B95"/>
    <w:rsid w:val="002F004C"/>
    <w:rsid w:val="00312842"/>
    <w:rsid w:val="003251A6"/>
    <w:rsid w:val="003312E8"/>
    <w:rsid w:val="00334D83"/>
    <w:rsid w:val="0035049D"/>
    <w:rsid w:val="0038465A"/>
    <w:rsid w:val="00391555"/>
    <w:rsid w:val="00423372"/>
    <w:rsid w:val="004316A2"/>
    <w:rsid w:val="00445091"/>
    <w:rsid w:val="004468BC"/>
    <w:rsid w:val="0045018F"/>
    <w:rsid w:val="00464554"/>
    <w:rsid w:val="004B1873"/>
    <w:rsid w:val="004C1DD1"/>
    <w:rsid w:val="004E1B12"/>
    <w:rsid w:val="004F577C"/>
    <w:rsid w:val="00505A2F"/>
    <w:rsid w:val="00535E62"/>
    <w:rsid w:val="00536DB9"/>
    <w:rsid w:val="00571FF1"/>
    <w:rsid w:val="00591C16"/>
    <w:rsid w:val="005C3A88"/>
    <w:rsid w:val="005E32B0"/>
    <w:rsid w:val="00613C84"/>
    <w:rsid w:val="00642E0F"/>
    <w:rsid w:val="006A2E74"/>
    <w:rsid w:val="007069ED"/>
    <w:rsid w:val="0073080A"/>
    <w:rsid w:val="0073253D"/>
    <w:rsid w:val="00732B7D"/>
    <w:rsid w:val="00772368"/>
    <w:rsid w:val="00780266"/>
    <w:rsid w:val="00793A9B"/>
    <w:rsid w:val="007B57CF"/>
    <w:rsid w:val="007D38C2"/>
    <w:rsid w:val="007E3BC1"/>
    <w:rsid w:val="007E5BE0"/>
    <w:rsid w:val="00837E24"/>
    <w:rsid w:val="0085688B"/>
    <w:rsid w:val="00861DAB"/>
    <w:rsid w:val="008956FD"/>
    <w:rsid w:val="008A372C"/>
    <w:rsid w:val="008D5D93"/>
    <w:rsid w:val="008D7F7B"/>
    <w:rsid w:val="008E4CDF"/>
    <w:rsid w:val="008F42D6"/>
    <w:rsid w:val="0093585C"/>
    <w:rsid w:val="009620DA"/>
    <w:rsid w:val="00A21713"/>
    <w:rsid w:val="00A269FA"/>
    <w:rsid w:val="00A4594B"/>
    <w:rsid w:val="00A90298"/>
    <w:rsid w:val="00A94881"/>
    <w:rsid w:val="00AB6A44"/>
    <w:rsid w:val="00AF0A93"/>
    <w:rsid w:val="00B1411D"/>
    <w:rsid w:val="00B2417E"/>
    <w:rsid w:val="00B520C2"/>
    <w:rsid w:val="00B63419"/>
    <w:rsid w:val="00B71C1A"/>
    <w:rsid w:val="00B7364C"/>
    <w:rsid w:val="00B812B1"/>
    <w:rsid w:val="00C01B05"/>
    <w:rsid w:val="00C42C42"/>
    <w:rsid w:val="00C431D5"/>
    <w:rsid w:val="00CB342B"/>
    <w:rsid w:val="00CB5C89"/>
    <w:rsid w:val="00CC4150"/>
    <w:rsid w:val="00CF217F"/>
    <w:rsid w:val="00D370D6"/>
    <w:rsid w:val="00D65212"/>
    <w:rsid w:val="00D801F6"/>
    <w:rsid w:val="00D95173"/>
    <w:rsid w:val="00DB5EE8"/>
    <w:rsid w:val="00DE5A2D"/>
    <w:rsid w:val="00DF17CC"/>
    <w:rsid w:val="00DF4632"/>
    <w:rsid w:val="00E12488"/>
    <w:rsid w:val="00E409E8"/>
    <w:rsid w:val="00E5534E"/>
    <w:rsid w:val="00E570F7"/>
    <w:rsid w:val="00E81A79"/>
    <w:rsid w:val="00E81E3B"/>
    <w:rsid w:val="00EE24E6"/>
    <w:rsid w:val="00F20283"/>
    <w:rsid w:val="00F35AA0"/>
    <w:rsid w:val="00F4118D"/>
    <w:rsid w:val="00F757AB"/>
    <w:rsid w:val="00FA2145"/>
    <w:rsid w:val="00FC43A3"/>
    <w:rsid w:val="00FD5BD5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04FD250"/>
  <w15:chartTrackingRefBased/>
  <w15:docId w15:val="{9DF00E53-A0BC-47A7-AF0A-76DB2C52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2B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32B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B7D"/>
  </w:style>
  <w:style w:type="paragraph" w:styleId="Zpat">
    <w:name w:val="footer"/>
    <w:basedOn w:val="Normln"/>
    <w:link w:val="Zpat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B7D"/>
  </w:style>
  <w:style w:type="paragraph" w:styleId="Textbubliny">
    <w:name w:val="Balloon Text"/>
    <w:basedOn w:val="Normln"/>
    <w:link w:val="TextbublinyChar"/>
    <w:uiPriority w:val="99"/>
    <w:semiHidden/>
    <w:unhideWhenUsed/>
    <w:rsid w:val="008E4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CDF"/>
    <w:rPr>
      <w:rFonts w:ascii="Segoe UI" w:hAnsi="Segoe UI" w:cs="Segoe UI"/>
      <w:sz w:val="18"/>
      <w:szCs w:val="18"/>
    </w:rPr>
  </w:style>
  <w:style w:type="paragraph" w:customStyle="1" w:styleId="podkapitola">
    <w:name w:val="podkapitola"/>
    <w:basedOn w:val="Normln"/>
    <w:rsid w:val="0027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7599E"/>
  </w:style>
  <w:style w:type="character" w:customStyle="1" w:styleId="OdstavecseseznamemChar">
    <w:name w:val="Odstavec se seznamem Char"/>
    <w:link w:val="Odstavecseseznamem"/>
    <w:uiPriority w:val="34"/>
    <w:locked/>
    <w:rsid w:val="008956FD"/>
  </w:style>
  <w:style w:type="table" w:styleId="Mkatabulky">
    <w:name w:val="Table Grid"/>
    <w:basedOn w:val="Normlntabulka"/>
    <w:uiPriority w:val="39"/>
    <w:rsid w:val="0009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93A9B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202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02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02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02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02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EFD86-075B-464F-A19A-B5470E46EC4B}"/>
      </w:docPartPr>
      <w:docPartBody>
        <w:p w:rsidR="00AC64D2" w:rsidRDefault="008102F8">
          <w:r w:rsidRPr="00B1766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F8"/>
    <w:rsid w:val="008102F8"/>
    <w:rsid w:val="00AC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2F8"/>
    <w:rPr>
      <w:color w:val="808080"/>
    </w:rPr>
  </w:style>
  <w:style w:type="paragraph" w:customStyle="1" w:styleId="9846FA62D52348408AFCE1D832B81F97">
    <w:name w:val="9846FA62D52348408AFCE1D832B81F97"/>
    <w:rsid w:val="00AC64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Dušková Jaroslava Ing.</cp:lastModifiedBy>
  <cp:revision>3</cp:revision>
  <cp:lastPrinted>2023-05-15T12:49:00Z</cp:lastPrinted>
  <dcterms:created xsi:type="dcterms:W3CDTF">2025-04-01T07:42:00Z</dcterms:created>
  <dcterms:modified xsi:type="dcterms:W3CDTF">2025-04-01T08:01:00Z</dcterms:modified>
</cp:coreProperties>
</file>