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611E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EE391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2</w:t>
      </w:r>
      <w:r w:rsidR="001D5290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3</w:t>
      </w:r>
    </w:p>
    <w:p w14:paraId="3D5FA9D2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A02B123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Čestné prohlášení účastníka</w:t>
      </w:r>
    </w:p>
    <w:p w14:paraId="74524901" w14:textId="77777777" w:rsidR="003C7E41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ke společensky odpovědnému plnění veřejné zakázky</w:t>
      </w:r>
    </w:p>
    <w:p w14:paraId="13C79B89" w14:textId="77777777" w:rsidR="00EE3918" w:rsidRPr="00141F3D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BA68719" w14:textId="77777777" w:rsidR="003C7E41" w:rsidRPr="00141F3D" w:rsidRDefault="003C7E41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E99A9FD" w14:textId="6E6CC869" w:rsidR="00A43987" w:rsidRPr="008E6D4B" w:rsidRDefault="003C7E41" w:rsidP="008E6D4B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Název veřejné zakázky: 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E6D4B">
        <w:rPr>
          <w:rFonts w:ascii="Tahoma" w:hAnsi="Tahoma" w:cs="Tahoma"/>
          <w:b/>
          <w:bCs/>
          <w:color w:val="000000"/>
          <w:sz w:val="19"/>
          <w:szCs w:val="19"/>
        </w:rPr>
        <w:t>Výměna dveří na ZŠ Za Chlumem 824, Bílina</w:t>
      </w:r>
    </w:p>
    <w:p w14:paraId="181B3BEF" w14:textId="77777777" w:rsidR="0090093E" w:rsidRPr="00A43987" w:rsidRDefault="0090093E" w:rsidP="00A43987">
      <w:pPr>
        <w:tabs>
          <w:tab w:val="left" w:pos="426"/>
        </w:tabs>
        <w:spacing w:after="0" w:line="240" w:lineRule="auto"/>
        <w:ind w:left="-6"/>
        <w:rPr>
          <w:rFonts w:ascii="Arial" w:eastAsia="Times New Roman" w:hAnsi="Arial" w:cs="Arial"/>
          <w:b/>
          <w:lang w:eastAsia="cs-CZ"/>
        </w:rPr>
      </w:pPr>
    </w:p>
    <w:p w14:paraId="67D6FE63" w14:textId="6F4D8C80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B02F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</w:t>
      </w:r>
      <w:r w:rsidR="00D47AED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</w:t>
      </w:r>
      <w:r w:rsidR="008E6D4B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6</w:t>
      </w:r>
      <w:bookmarkStart w:id="0" w:name="_GoBack"/>
      <w:bookmarkEnd w:id="0"/>
    </w:p>
    <w:p w14:paraId="3DEA0F81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5761A526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5809821D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7FD16E2B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07C6D72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14:paraId="607F71C6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43C9E16" w14:textId="77777777" w:rsidR="001D5290" w:rsidRDefault="001D5290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4896DB5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Účastník tímto prohlašuje, že</w:t>
      </w:r>
      <w:r w:rsidR="00141F3D" w:rsidRPr="00141F3D">
        <w:rPr>
          <w:rFonts w:ascii="Arial" w:hAnsi="Arial" w:cs="Arial"/>
        </w:rPr>
        <w:t xml:space="preserve"> </w:t>
      </w:r>
      <w:r w:rsidR="00141F3D" w:rsidRPr="00141F3D">
        <w:rPr>
          <w:rFonts w:ascii="Arial" w:eastAsia="Times New Roman" w:hAnsi="Arial" w:cs="Arial"/>
          <w:b/>
          <w:lang w:eastAsia="cs-CZ"/>
        </w:rPr>
        <w:t>bude-li s ním uzavřena smlouva na veřejnou zakázku, zajistí po ce</w:t>
      </w:r>
      <w:r w:rsidR="002B2159">
        <w:rPr>
          <w:rFonts w:ascii="Arial" w:eastAsia="Times New Roman" w:hAnsi="Arial" w:cs="Arial"/>
          <w:b/>
          <w:lang w:eastAsia="cs-CZ"/>
        </w:rPr>
        <w:t>lou dobu plnění veřejné zakázky:</w:t>
      </w:r>
    </w:p>
    <w:p w14:paraId="5742B00A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4685011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20D46D40" w14:textId="77777777" w:rsidR="00141F3D" w:rsidRPr="001D5290" w:rsidRDefault="00141F3D" w:rsidP="001D5290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ochrany zdraví při práci, a to vůči všem osobám, které se na plnění veřejné zakázky podílejí; plnění těchto povinností zajistí dodavatel i u svých poddodav</w:t>
      </w:r>
      <w:r w:rsidR="009C451C" w:rsidRPr="001D5290">
        <w:rPr>
          <w:rFonts w:ascii="Arial" w:hAnsi="Arial" w:cs="Arial"/>
          <w:sz w:val="20"/>
          <w:szCs w:val="20"/>
        </w:rPr>
        <w:t>atelů,</w:t>
      </w:r>
    </w:p>
    <w:p w14:paraId="106FF842" w14:textId="77777777" w:rsidR="00141F3D" w:rsidRPr="001D5290" w:rsidRDefault="00141F3D" w:rsidP="00141F3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="009C451C" w:rsidRPr="001D5290">
        <w:rPr>
          <w:rFonts w:ascii="Arial" w:hAnsi="Arial" w:cs="Arial"/>
          <w:sz w:val="20"/>
          <w:szCs w:val="20"/>
        </w:rPr>
        <w:t>se smlouvou na veřejnou zakázku,</w:t>
      </w:r>
    </w:p>
    <w:p w14:paraId="3293C4CF" w14:textId="77777777" w:rsidR="003C7E41" w:rsidRPr="001D5290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9F201F4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41D5CB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B392A7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DFC91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9F0FBA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2B5698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71A5E127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</w:p>
    <w:p w14:paraId="03BB9081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4DA357BD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E69D451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i/>
          <w:sz w:val="20"/>
          <w:szCs w:val="20"/>
          <w:lang w:eastAsia="cs-CZ"/>
        </w:rPr>
        <w:t>(osoby oprávněné podepsat čestné prohlášení)</w:t>
      </w:r>
    </w:p>
    <w:p w14:paraId="0D02D510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B46BAD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93B3C5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p w14:paraId="11648A4D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1A5781" w14:textId="77777777" w:rsidR="003C7E41" w:rsidRPr="001D5290" w:rsidRDefault="003C7E41" w:rsidP="003C7E41">
      <w:pPr>
        <w:rPr>
          <w:rFonts w:ascii="Arial" w:hAnsi="Arial" w:cs="Arial"/>
          <w:sz w:val="20"/>
          <w:szCs w:val="20"/>
        </w:rPr>
      </w:pPr>
    </w:p>
    <w:sectPr w:rsidR="003C7E41" w:rsidRPr="001D5290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5DA1" w14:textId="77777777" w:rsidR="00EC0B30" w:rsidRDefault="00EC0B30">
      <w:pPr>
        <w:spacing w:after="0" w:line="240" w:lineRule="auto"/>
      </w:pPr>
      <w:r>
        <w:separator/>
      </w:r>
    </w:p>
  </w:endnote>
  <w:endnote w:type="continuationSeparator" w:id="0">
    <w:p w14:paraId="73BAD049" w14:textId="77777777" w:rsidR="00EC0B30" w:rsidRDefault="00E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D6B7" w14:textId="77777777" w:rsidR="00EC0B30" w:rsidRDefault="00EC0B30">
      <w:pPr>
        <w:spacing w:after="0" w:line="240" w:lineRule="auto"/>
      </w:pPr>
      <w:r>
        <w:separator/>
      </w:r>
    </w:p>
  </w:footnote>
  <w:footnote w:type="continuationSeparator" w:id="0">
    <w:p w14:paraId="3505E992" w14:textId="77777777" w:rsidR="00EC0B30" w:rsidRDefault="00EC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FADE" w14:textId="77777777" w:rsidR="008E05C6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25F80"/>
    <w:rsid w:val="00051296"/>
    <w:rsid w:val="00062EA8"/>
    <w:rsid w:val="000B6F0D"/>
    <w:rsid w:val="00141F3D"/>
    <w:rsid w:val="00184C7D"/>
    <w:rsid w:val="001C788F"/>
    <w:rsid w:val="001D18E2"/>
    <w:rsid w:val="001D5290"/>
    <w:rsid w:val="001E05BC"/>
    <w:rsid w:val="001E583F"/>
    <w:rsid w:val="00265281"/>
    <w:rsid w:val="002B2159"/>
    <w:rsid w:val="002F0333"/>
    <w:rsid w:val="00306C3A"/>
    <w:rsid w:val="003700F8"/>
    <w:rsid w:val="00376A21"/>
    <w:rsid w:val="003932BE"/>
    <w:rsid w:val="0039597A"/>
    <w:rsid w:val="003C32EB"/>
    <w:rsid w:val="003C7E41"/>
    <w:rsid w:val="0043416D"/>
    <w:rsid w:val="004A0182"/>
    <w:rsid w:val="004F60EC"/>
    <w:rsid w:val="00507230"/>
    <w:rsid w:val="005214FE"/>
    <w:rsid w:val="005B02F7"/>
    <w:rsid w:val="005E32B0"/>
    <w:rsid w:val="006801CC"/>
    <w:rsid w:val="007C0E7F"/>
    <w:rsid w:val="007D2814"/>
    <w:rsid w:val="008836D5"/>
    <w:rsid w:val="008E6D4B"/>
    <w:rsid w:val="0090093E"/>
    <w:rsid w:val="00992820"/>
    <w:rsid w:val="009A1278"/>
    <w:rsid w:val="009C451C"/>
    <w:rsid w:val="00A00269"/>
    <w:rsid w:val="00A43987"/>
    <w:rsid w:val="00A81C18"/>
    <w:rsid w:val="00A83EF5"/>
    <w:rsid w:val="00AD6C52"/>
    <w:rsid w:val="00AE6BD4"/>
    <w:rsid w:val="00B10BA8"/>
    <w:rsid w:val="00B1411D"/>
    <w:rsid w:val="00BD4A17"/>
    <w:rsid w:val="00D47AED"/>
    <w:rsid w:val="00DF0F60"/>
    <w:rsid w:val="00E047C8"/>
    <w:rsid w:val="00EB3FDB"/>
    <w:rsid w:val="00EC0B30"/>
    <w:rsid w:val="00EE3918"/>
    <w:rsid w:val="00F21F60"/>
    <w:rsid w:val="00FB4138"/>
    <w:rsid w:val="00FB4398"/>
    <w:rsid w:val="00FB5E5C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C53C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Andrea Fojtíková</cp:lastModifiedBy>
  <cp:revision>39</cp:revision>
  <dcterms:created xsi:type="dcterms:W3CDTF">2021-05-14T12:28:00Z</dcterms:created>
  <dcterms:modified xsi:type="dcterms:W3CDTF">2025-05-30T10:08:00Z</dcterms:modified>
</cp:coreProperties>
</file>