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Uzavření podchodu objektu v ul. Maxe Švabinského, č. p. 831,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P26V00000046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458CE757" w14:textId="28650343" w:rsidR="00793A9B" w:rsidRDefault="00CC4150" w:rsidP="00884E95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884E95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884E95" w:rsidRPr="00884E95">
        <w:rPr>
          <w:rFonts w:ascii="Arial" w:eastAsia="Times New Roman" w:hAnsi="Arial" w:cs="Arial"/>
          <w:sz w:val="20"/>
          <w:lang w:eastAsia="cs-CZ"/>
        </w:rPr>
        <w:t>nabídkové ceny této veřejné zakázky</w:t>
      </w:r>
      <w:r w:rsidR="00884E95">
        <w:rPr>
          <w:rFonts w:ascii="Arial" w:eastAsia="Times New Roman" w:hAnsi="Arial" w:cs="Arial"/>
          <w:sz w:val="20"/>
          <w:lang w:eastAsia="cs-CZ"/>
        </w:rPr>
        <w:t>.</w:t>
      </w:r>
    </w:p>
    <w:p w14:paraId="5C89EA7F" w14:textId="77777777" w:rsidR="00884E95" w:rsidRDefault="00884E95" w:rsidP="00884E95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45EC294E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884E95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632441291">
    <w:abstractNumId w:val="16"/>
  </w:num>
  <w:num w:numId="2" w16cid:durableId="559170783">
    <w:abstractNumId w:val="7"/>
  </w:num>
  <w:num w:numId="3" w16cid:durableId="1684893612">
    <w:abstractNumId w:val="0"/>
  </w:num>
  <w:num w:numId="4" w16cid:durableId="524826700">
    <w:abstractNumId w:val="17"/>
  </w:num>
  <w:num w:numId="5" w16cid:durableId="2039818845">
    <w:abstractNumId w:val="31"/>
  </w:num>
  <w:num w:numId="6" w16cid:durableId="788164618">
    <w:abstractNumId w:val="30"/>
  </w:num>
  <w:num w:numId="7" w16cid:durableId="122308151">
    <w:abstractNumId w:val="4"/>
  </w:num>
  <w:num w:numId="8" w16cid:durableId="1183322612">
    <w:abstractNumId w:val="23"/>
  </w:num>
  <w:num w:numId="9" w16cid:durableId="1427115576">
    <w:abstractNumId w:val="10"/>
  </w:num>
  <w:num w:numId="10" w16cid:durableId="942808331">
    <w:abstractNumId w:val="24"/>
  </w:num>
  <w:num w:numId="11" w16cid:durableId="1163351170">
    <w:abstractNumId w:val="2"/>
  </w:num>
  <w:num w:numId="12" w16cid:durableId="307824560">
    <w:abstractNumId w:val="28"/>
  </w:num>
  <w:num w:numId="13" w16cid:durableId="1156846855">
    <w:abstractNumId w:val="35"/>
  </w:num>
  <w:num w:numId="14" w16cid:durableId="1933318458">
    <w:abstractNumId w:val="21"/>
  </w:num>
  <w:num w:numId="15" w16cid:durableId="2039743717">
    <w:abstractNumId w:val="9"/>
  </w:num>
  <w:num w:numId="16" w16cid:durableId="423649158">
    <w:abstractNumId w:val="27"/>
  </w:num>
  <w:num w:numId="17" w16cid:durableId="769281381">
    <w:abstractNumId w:val="33"/>
  </w:num>
  <w:num w:numId="18" w16cid:durableId="484783524">
    <w:abstractNumId w:val="37"/>
  </w:num>
  <w:num w:numId="19" w16cid:durableId="1758136161">
    <w:abstractNumId w:val="8"/>
  </w:num>
  <w:num w:numId="20" w16cid:durableId="1696347412">
    <w:abstractNumId w:val="25"/>
  </w:num>
  <w:num w:numId="21" w16cid:durableId="1111629742">
    <w:abstractNumId w:val="19"/>
  </w:num>
  <w:num w:numId="22" w16cid:durableId="1969126220">
    <w:abstractNumId w:val="13"/>
  </w:num>
  <w:num w:numId="23" w16cid:durableId="1371955144">
    <w:abstractNumId w:val="14"/>
  </w:num>
  <w:num w:numId="24" w16cid:durableId="1566649748">
    <w:abstractNumId w:val="1"/>
  </w:num>
  <w:num w:numId="25" w16cid:durableId="1788624040">
    <w:abstractNumId w:val="34"/>
  </w:num>
  <w:num w:numId="26" w16cid:durableId="1182815867">
    <w:abstractNumId w:val="15"/>
  </w:num>
  <w:num w:numId="27" w16cid:durableId="1550458667">
    <w:abstractNumId w:val="32"/>
  </w:num>
  <w:num w:numId="28" w16cid:durableId="540628933">
    <w:abstractNumId w:val="5"/>
  </w:num>
  <w:num w:numId="29" w16cid:durableId="402869673">
    <w:abstractNumId w:val="22"/>
  </w:num>
  <w:num w:numId="30" w16cid:durableId="1962489628">
    <w:abstractNumId w:val="3"/>
  </w:num>
  <w:num w:numId="31" w16cid:durableId="138040610">
    <w:abstractNumId w:val="20"/>
  </w:num>
  <w:num w:numId="32" w16cid:durableId="545527424">
    <w:abstractNumId w:val="26"/>
  </w:num>
  <w:num w:numId="33" w16cid:durableId="40831145">
    <w:abstractNumId w:val="29"/>
  </w:num>
  <w:num w:numId="34" w16cid:durableId="1205406222">
    <w:abstractNumId w:val="6"/>
  </w:num>
  <w:num w:numId="35" w16cid:durableId="812720581">
    <w:abstractNumId w:val="18"/>
  </w:num>
  <w:num w:numId="36" w16cid:durableId="1747458312">
    <w:abstractNumId w:val="36"/>
  </w:num>
  <w:num w:numId="37" w16cid:durableId="14238829">
    <w:abstractNumId w:val="11"/>
  </w:num>
  <w:num w:numId="38" w16cid:durableId="4980828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0C5487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3F1A4E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84E95"/>
    <w:rsid w:val="008956FD"/>
    <w:rsid w:val="008A372C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C4A71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0C5487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Salač Stanislav Ing.</cp:lastModifiedBy>
  <cp:revision>3</cp:revision>
  <cp:lastPrinted>2023-05-15T12:49:00Z</cp:lastPrinted>
  <dcterms:created xsi:type="dcterms:W3CDTF">2026-02-13T06:46:00Z</dcterms:created>
  <dcterms:modified xsi:type="dcterms:W3CDTF">2026-02-13T07:14:00Z</dcterms:modified>
</cp:coreProperties>
</file>