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1BB" w:rsidRDefault="006031BB" w:rsidP="00447AE6">
      <w:pPr>
        <w:pStyle w:val="Nzev"/>
        <w:pBdr>
          <w:bottom w:val="single" w:sz="4" w:space="1" w:color="auto"/>
        </w:pBdr>
        <w:spacing w:after="0"/>
        <w:jc w:val="both"/>
        <w:rPr>
          <w:rFonts w:asciiTheme="minorHAnsi" w:hAnsiTheme="minorHAnsi" w:cstheme="minorHAnsi"/>
        </w:rPr>
      </w:pPr>
    </w:p>
    <w:p w:rsidR="00191A13" w:rsidRPr="00447AE6" w:rsidRDefault="00607688" w:rsidP="00447AE6">
      <w:pPr>
        <w:pStyle w:val="Nzev"/>
        <w:pBdr>
          <w:bottom w:val="single" w:sz="4" w:space="1" w:color="auto"/>
        </w:pBdr>
        <w:spacing w:after="0"/>
        <w:jc w:val="both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D.</w:t>
      </w:r>
      <w:r w:rsidR="00743FCF" w:rsidRPr="00447AE6">
        <w:rPr>
          <w:rFonts w:asciiTheme="minorHAnsi" w:hAnsiTheme="minorHAnsi" w:cstheme="minorHAnsi"/>
        </w:rPr>
        <w:t>1.1</w:t>
      </w:r>
      <w:r>
        <w:rPr>
          <w:rFonts w:asciiTheme="minorHAnsi" w:hAnsiTheme="minorHAnsi" w:cstheme="minorHAnsi"/>
        </w:rPr>
        <w:t>.1</w:t>
      </w:r>
      <w:proofErr w:type="gramEnd"/>
      <w:r w:rsidR="00743FCF" w:rsidRPr="00447AE6">
        <w:rPr>
          <w:rFonts w:asciiTheme="minorHAnsi" w:hAnsiTheme="minorHAnsi" w:cstheme="minorHAnsi"/>
        </w:rPr>
        <w:t xml:space="preserve"> TECHNICKÁ ZPRÁVA</w:t>
      </w:r>
    </w:p>
    <w:p w:rsidR="00447AE6" w:rsidRPr="00447AE6" w:rsidRDefault="00447AE6" w:rsidP="00447AE6">
      <w:pPr>
        <w:pStyle w:val="Nadpis1"/>
        <w:keepLines w:val="0"/>
        <w:widowControl w:val="0"/>
        <w:numPr>
          <w:ilvl w:val="0"/>
          <w:numId w:val="14"/>
        </w:numPr>
        <w:spacing w:before="240" w:after="120" w:line="360" w:lineRule="auto"/>
        <w:rPr>
          <w:rFonts w:asciiTheme="minorHAnsi" w:hAnsiTheme="minorHAnsi" w:cstheme="minorHAnsi"/>
          <w:color w:val="000000" w:themeColor="text1"/>
          <w:sz w:val="24"/>
        </w:rPr>
      </w:pPr>
      <w:r w:rsidRPr="00447AE6">
        <w:rPr>
          <w:rFonts w:asciiTheme="minorHAnsi" w:hAnsiTheme="minorHAnsi" w:cstheme="minorHAnsi"/>
          <w:color w:val="000000" w:themeColor="text1"/>
          <w:sz w:val="24"/>
        </w:rPr>
        <w:t>Identifikační údaje</w:t>
      </w:r>
    </w:p>
    <w:p w:rsidR="004707B2" w:rsidRPr="00D94EE7" w:rsidRDefault="00447AE6" w:rsidP="00171415">
      <w:pPr>
        <w:pStyle w:val="text1"/>
        <w:numPr>
          <w:ilvl w:val="0"/>
          <w:numId w:val="12"/>
        </w:numPr>
        <w:rPr>
          <w:b/>
        </w:rPr>
      </w:pPr>
      <w:r>
        <w:t>označení</w:t>
      </w:r>
      <w:r w:rsidRPr="00F21350">
        <w:t xml:space="preserve"> stavby:</w:t>
      </w:r>
      <w:r>
        <w:tab/>
      </w:r>
      <w:r w:rsidR="00171415">
        <w:rPr>
          <w:rFonts w:eastAsia="Times New Roman"/>
          <w:b/>
        </w:rPr>
        <w:t xml:space="preserve">Rozšíření parkoviště pro os. automobily v ulici </w:t>
      </w:r>
      <w:proofErr w:type="spellStart"/>
      <w:r w:rsidR="00171415">
        <w:rPr>
          <w:rFonts w:eastAsia="Times New Roman"/>
          <w:b/>
        </w:rPr>
        <w:t>Jiráskova</w:t>
      </w:r>
      <w:proofErr w:type="spellEnd"/>
      <w:r w:rsidR="00171415">
        <w:rPr>
          <w:rFonts w:eastAsia="Times New Roman"/>
          <w:b/>
        </w:rPr>
        <w:t>/Jižní, Bílina</w:t>
      </w:r>
    </w:p>
    <w:p w:rsidR="00447AE6" w:rsidRDefault="00447AE6" w:rsidP="00447AE6">
      <w:pPr>
        <w:pStyle w:val="text1"/>
        <w:ind w:left="777" w:firstLine="0"/>
        <w:rPr>
          <w:b/>
        </w:rPr>
      </w:pPr>
    </w:p>
    <w:p w:rsidR="004707B2" w:rsidRPr="004707B2" w:rsidRDefault="00447AE6" w:rsidP="004707B2">
      <w:pPr>
        <w:pStyle w:val="text1"/>
        <w:numPr>
          <w:ilvl w:val="0"/>
          <w:numId w:val="12"/>
        </w:numPr>
      </w:pPr>
      <w:r>
        <w:t>stavebník:</w:t>
      </w:r>
      <w:r>
        <w:tab/>
      </w:r>
      <w:r>
        <w:tab/>
      </w:r>
      <w:r w:rsidR="00171415">
        <w:t>Město Bílina</w:t>
      </w:r>
    </w:p>
    <w:p w:rsidR="004707B2" w:rsidRDefault="00171415" w:rsidP="004707B2">
      <w:pPr>
        <w:pStyle w:val="text1"/>
        <w:ind w:left="2836" w:firstLine="0"/>
      </w:pPr>
      <w:proofErr w:type="spellStart"/>
      <w:r>
        <w:t>Břežánská</w:t>
      </w:r>
      <w:proofErr w:type="spellEnd"/>
      <w:r>
        <w:t xml:space="preserve"> 50/4</w:t>
      </w:r>
    </w:p>
    <w:p w:rsidR="00171415" w:rsidRPr="004707B2" w:rsidRDefault="00171415" w:rsidP="004707B2">
      <w:pPr>
        <w:pStyle w:val="text1"/>
        <w:ind w:left="2836" w:firstLine="0"/>
      </w:pPr>
      <w:r>
        <w:t>418 31 Bílina</w:t>
      </w:r>
    </w:p>
    <w:p w:rsidR="00447AE6" w:rsidRPr="004707B2" w:rsidRDefault="004707B2" w:rsidP="004707B2">
      <w:pPr>
        <w:pStyle w:val="text1"/>
        <w:ind w:left="2836" w:firstLine="0"/>
      </w:pPr>
      <w:r w:rsidRPr="004707B2">
        <w:t>IČO: 0026</w:t>
      </w:r>
      <w:r w:rsidR="00171415">
        <w:t>6230</w:t>
      </w:r>
    </w:p>
    <w:p w:rsidR="00447AE6" w:rsidRDefault="00447AE6" w:rsidP="00447AE6">
      <w:pPr>
        <w:pStyle w:val="text1"/>
        <w:ind w:left="777" w:firstLine="0"/>
      </w:pPr>
    </w:p>
    <w:p w:rsidR="00447AE6" w:rsidRPr="00567FE4" w:rsidRDefault="00447AE6" w:rsidP="00447AE6">
      <w:pPr>
        <w:pStyle w:val="Odstavecseseznamem"/>
        <w:widowControl w:val="0"/>
        <w:numPr>
          <w:ilvl w:val="0"/>
          <w:numId w:val="12"/>
        </w:numPr>
        <w:spacing w:line="240" w:lineRule="auto"/>
        <w:rPr>
          <w:color w:val="000000"/>
        </w:rPr>
      </w:pPr>
      <w:r>
        <w:t>projektant</w:t>
      </w:r>
      <w:r w:rsidRPr="00567FE4">
        <w:rPr>
          <w:rFonts w:cs="Tahoma"/>
        </w:rPr>
        <w:t>:</w:t>
      </w:r>
      <w:r w:rsidRPr="00567FE4">
        <w:rPr>
          <w:rFonts w:cs="Tahoma"/>
        </w:rPr>
        <w:tab/>
      </w:r>
      <w:r w:rsidRPr="00567FE4">
        <w:rPr>
          <w:rFonts w:cs="Tahoma"/>
        </w:rPr>
        <w:tab/>
      </w:r>
      <w:r w:rsidRPr="00567FE4">
        <w:rPr>
          <w:color w:val="000000"/>
        </w:rPr>
        <w:t>Ing. et Bc. Jiří Nedvěd</w:t>
      </w:r>
      <w:r w:rsidRPr="00AB5060">
        <w:t>.</w:t>
      </w:r>
    </w:p>
    <w:p w:rsidR="00447AE6" w:rsidRDefault="00447AE6" w:rsidP="00447AE6">
      <w:pPr>
        <w:pStyle w:val="text1"/>
        <w:ind w:left="777" w:firstLine="0"/>
      </w:pPr>
      <w:r>
        <w:tab/>
      </w:r>
      <w:r>
        <w:tab/>
      </w:r>
      <w:r>
        <w:tab/>
      </w:r>
      <w:r w:rsidRPr="00AB5060">
        <w:t>434 01 Most Prokopa Holého 2007</w:t>
      </w:r>
    </w:p>
    <w:p w:rsidR="00447AE6" w:rsidRPr="00AB5060" w:rsidRDefault="00DB2E0E" w:rsidP="00447AE6">
      <w:r>
        <w:tab/>
      </w:r>
      <w:r>
        <w:tab/>
      </w:r>
      <w:r>
        <w:tab/>
      </w:r>
      <w:r>
        <w:tab/>
        <w:t>IČ</w:t>
      </w:r>
      <w:r w:rsidR="00447AE6">
        <w:t xml:space="preserve">: </w:t>
      </w:r>
      <w:r>
        <w:t>22801014</w:t>
      </w:r>
    </w:p>
    <w:p w:rsidR="00447AE6" w:rsidRDefault="00447AE6" w:rsidP="00447AE6">
      <w:pPr>
        <w:pStyle w:val="text1"/>
        <w:ind w:left="777" w:firstLine="0"/>
        <w:rPr>
          <w:noProof/>
        </w:rPr>
      </w:pP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 w:rsidR="00557BF7">
        <w:rPr>
          <w:rFonts w:cs="Tahoma"/>
        </w:rPr>
        <w:t xml:space="preserve">odp. projektant: </w:t>
      </w:r>
      <w:r w:rsidR="00557BF7" w:rsidRPr="00195D1B">
        <w:rPr>
          <w:noProof/>
        </w:rPr>
        <w:t xml:space="preserve">Ing. </w:t>
      </w:r>
      <w:r w:rsidR="00557BF7">
        <w:rPr>
          <w:noProof/>
        </w:rPr>
        <w:t>Jiří Nedvěd; ČKAIT - 0402268</w:t>
      </w:r>
    </w:p>
    <w:p w:rsidR="00447AE6" w:rsidRDefault="00447AE6" w:rsidP="00447AE6">
      <w:r>
        <w:tab/>
      </w:r>
      <w:r>
        <w:tab/>
      </w:r>
      <w:r>
        <w:tab/>
      </w:r>
      <w:r>
        <w:tab/>
        <w:t>tel.: 728 223 364</w:t>
      </w:r>
    </w:p>
    <w:p w:rsidR="00447AE6" w:rsidRDefault="00447AE6" w:rsidP="00447AE6">
      <w:r>
        <w:tab/>
      </w:r>
      <w:r>
        <w:tab/>
      </w:r>
      <w:r>
        <w:tab/>
      </w:r>
      <w:r>
        <w:tab/>
      </w:r>
      <w:r w:rsidRPr="00AB5060">
        <w:t>email</w:t>
      </w:r>
      <w:r>
        <w:t>:</w:t>
      </w:r>
      <w:r>
        <w:tab/>
      </w:r>
      <w:hyperlink r:id="rId7" w:history="1">
        <w:r w:rsidR="00F04534" w:rsidRPr="001523DD">
          <w:rPr>
            <w:rStyle w:val="Hypertextovodkaz"/>
          </w:rPr>
          <w:t>doprava@ne2dprojekt.cz</w:t>
        </w:r>
      </w:hyperlink>
    </w:p>
    <w:p w:rsidR="00F04534" w:rsidRDefault="00F04534" w:rsidP="00447AE6"/>
    <w:p w:rsidR="00191A13" w:rsidRPr="00447AE6" w:rsidRDefault="00191A13" w:rsidP="00447AE6">
      <w:pPr>
        <w:pStyle w:val="Nadpis2"/>
        <w:numPr>
          <w:ilvl w:val="0"/>
          <w:numId w:val="14"/>
        </w:numPr>
        <w:rPr>
          <w:rFonts w:asciiTheme="minorHAnsi" w:hAnsiTheme="minorHAnsi" w:cstheme="minorHAnsi"/>
          <w:b/>
          <w:i w:val="0"/>
        </w:rPr>
      </w:pPr>
      <w:r w:rsidRPr="00447AE6">
        <w:rPr>
          <w:rFonts w:asciiTheme="minorHAnsi" w:hAnsiTheme="minorHAnsi" w:cstheme="minorHAnsi"/>
          <w:b/>
          <w:i w:val="0"/>
        </w:rPr>
        <w:t>Stručný technický popis se zdůvodněním navrženého řešení</w:t>
      </w:r>
    </w:p>
    <w:p w:rsidR="00962BD0" w:rsidRDefault="00665B30" w:rsidP="00635C91">
      <w:r w:rsidRPr="000A0E74">
        <w:t>St</w:t>
      </w:r>
      <w:r w:rsidR="007A5A22">
        <w:t>avba</w:t>
      </w:r>
      <w:r w:rsidRPr="000A0E74">
        <w:t xml:space="preserve"> se nachází v katastrálním území </w:t>
      </w:r>
      <w:r w:rsidR="00041C92" w:rsidRPr="000A0E74">
        <w:t>Bílina - Újezd</w:t>
      </w:r>
      <w:r w:rsidRPr="000A0E74">
        <w:t xml:space="preserve">, </w:t>
      </w:r>
      <w:r w:rsidR="00831943" w:rsidRPr="000A0E74">
        <w:t xml:space="preserve">mezi ulicemi </w:t>
      </w:r>
      <w:r w:rsidR="00041C92" w:rsidRPr="000A0E74">
        <w:t xml:space="preserve">Jiráskova a Jižní </w:t>
      </w:r>
      <w:r w:rsidR="00831943" w:rsidRPr="000A0E74">
        <w:t>na pozemcích</w:t>
      </w:r>
      <w:r w:rsidRPr="000A0E74">
        <w:t xml:space="preserve"> číslo </w:t>
      </w:r>
      <w:r w:rsidR="00926230" w:rsidRPr="000A0E74">
        <w:t>320, 380/35, 380/34, 306/4, 950/10</w:t>
      </w:r>
      <w:r w:rsidR="002E3E6D" w:rsidRPr="000A0E74">
        <w:t>. Předmětem</w:t>
      </w:r>
      <w:r w:rsidRPr="000A0E74">
        <w:t xml:space="preserve"> projektu je </w:t>
      </w:r>
      <w:r w:rsidR="00A6487C" w:rsidRPr="000A0E74">
        <w:t xml:space="preserve">úprava </w:t>
      </w:r>
      <w:r w:rsidR="000A0E74" w:rsidRPr="000A0E74">
        <w:t>ne</w:t>
      </w:r>
      <w:r w:rsidR="00A6487C" w:rsidRPr="000A0E74">
        <w:t xml:space="preserve">zpevněné plochy a </w:t>
      </w:r>
      <w:r w:rsidRPr="000A0E74">
        <w:t>zvýšení kapacity odstavných stání v lokalitě. Náv</w:t>
      </w:r>
      <w:r w:rsidR="00DC7375" w:rsidRPr="000A0E74">
        <w:t xml:space="preserve">rh řeší rekonstrukci stávající </w:t>
      </w:r>
      <w:r w:rsidR="000A0E74" w:rsidRPr="000A0E74">
        <w:t>ne</w:t>
      </w:r>
      <w:r w:rsidR="00DC7375" w:rsidRPr="000A0E74">
        <w:t xml:space="preserve">zpevněné </w:t>
      </w:r>
      <w:r w:rsidR="000A0E74" w:rsidRPr="000A0E74">
        <w:t xml:space="preserve">zatravněné </w:t>
      </w:r>
      <w:r w:rsidR="00DC7375" w:rsidRPr="000A0E74">
        <w:t>plochy</w:t>
      </w:r>
      <w:r w:rsidRPr="000A0E74">
        <w:t>, vybudo</w:t>
      </w:r>
      <w:r w:rsidR="00DC7375" w:rsidRPr="000A0E74">
        <w:t xml:space="preserve">vání nových parkovacích stání z </w:t>
      </w:r>
      <w:r w:rsidRPr="000A0E74">
        <w:t>vsakovací dlažby</w:t>
      </w:r>
      <w:r w:rsidR="00DC7375" w:rsidRPr="000A0E74">
        <w:t xml:space="preserve">, </w:t>
      </w:r>
      <w:r w:rsidR="004363B5">
        <w:t xml:space="preserve">rozšíření stávajících parkovacích stání, </w:t>
      </w:r>
      <w:r w:rsidR="00DC7375" w:rsidRPr="000A0E74">
        <w:t>úpravu</w:t>
      </w:r>
      <w:r w:rsidRPr="000A0E74">
        <w:t xml:space="preserve"> </w:t>
      </w:r>
      <w:r w:rsidR="00DC7375" w:rsidRPr="000A0E74">
        <w:t xml:space="preserve">chodníkových ploch z betonové dlažby </w:t>
      </w:r>
      <w:r w:rsidRPr="000A0E74">
        <w:t xml:space="preserve">a </w:t>
      </w:r>
      <w:r w:rsidR="00DC7375" w:rsidRPr="000A0E74">
        <w:t>nové veřejné</w:t>
      </w:r>
      <w:r w:rsidRPr="000A0E74">
        <w:t xml:space="preserve"> osvětlení </w:t>
      </w:r>
      <w:r w:rsidR="00365423">
        <w:t>parkoviště</w:t>
      </w:r>
      <w:r w:rsidRPr="000A0E74">
        <w:t xml:space="preserve">. Jedná se o stavbu trvalou. Dle územního plánu města se jedná o zastavěné území. Zájmové území nového parkoviště tvoří stávající </w:t>
      </w:r>
      <w:r w:rsidR="00024C4B" w:rsidRPr="000A0E74">
        <w:t xml:space="preserve">zpevněná plocha, </w:t>
      </w:r>
      <w:r w:rsidRPr="000A0E74">
        <w:t xml:space="preserve">chodníkové plochy a </w:t>
      </w:r>
      <w:r w:rsidR="00024C4B" w:rsidRPr="000A0E74">
        <w:t>zeleň</w:t>
      </w:r>
      <w:r w:rsidRPr="000A0E74">
        <w:t>.</w:t>
      </w:r>
    </w:p>
    <w:p w:rsidR="00361321" w:rsidRPr="00635C91" w:rsidRDefault="00361321" w:rsidP="00635C91">
      <w:pPr>
        <w:rPr>
          <w:rFonts w:asciiTheme="minorHAnsi" w:hAnsiTheme="minorHAnsi" w:cstheme="minorHAnsi"/>
        </w:rPr>
      </w:pPr>
    </w:p>
    <w:p w:rsidR="00191A13" w:rsidRPr="00447AE6" w:rsidRDefault="00191A13" w:rsidP="00447AE6">
      <w:pPr>
        <w:pStyle w:val="Nadpis2"/>
        <w:numPr>
          <w:ilvl w:val="0"/>
          <w:numId w:val="14"/>
        </w:numPr>
        <w:rPr>
          <w:rFonts w:asciiTheme="minorHAnsi" w:hAnsiTheme="minorHAnsi" w:cstheme="minorHAnsi"/>
          <w:b/>
          <w:i w:val="0"/>
        </w:rPr>
      </w:pPr>
      <w:r w:rsidRPr="00447AE6">
        <w:rPr>
          <w:rFonts w:asciiTheme="minorHAnsi" w:hAnsiTheme="minorHAnsi" w:cstheme="minorHAnsi"/>
          <w:b/>
          <w:i w:val="0"/>
        </w:rPr>
        <w:t xml:space="preserve">Vyhodnocení průzkumů a podkladů, </w:t>
      </w:r>
      <w:r w:rsidR="003E5C13">
        <w:rPr>
          <w:rFonts w:asciiTheme="minorHAnsi" w:hAnsiTheme="minorHAnsi" w:cstheme="minorHAnsi"/>
          <w:b/>
          <w:i w:val="0"/>
        </w:rPr>
        <w:t>včetně</w:t>
      </w:r>
      <w:r w:rsidRPr="00447AE6">
        <w:rPr>
          <w:rFonts w:asciiTheme="minorHAnsi" w:hAnsiTheme="minorHAnsi" w:cstheme="minorHAnsi"/>
          <w:b/>
          <w:i w:val="0"/>
        </w:rPr>
        <w:t xml:space="preserve"> jejich užití v dokumentaci</w:t>
      </w:r>
    </w:p>
    <w:p w:rsidR="00184C5D" w:rsidRDefault="00AE1EB4" w:rsidP="00A7696D">
      <w:r>
        <w:t xml:space="preserve">V rámci projektu </w:t>
      </w:r>
      <w:r w:rsidRPr="00665B30">
        <w:t>byla provedena základní rekognoskace terénu. Geologické a hydrogeologické podmínky</w:t>
      </w:r>
      <w:r w:rsidR="00665B30" w:rsidRPr="00665B30">
        <w:t xml:space="preserve"> stavebního pozemku jsou známé. </w:t>
      </w:r>
      <w:r w:rsidR="003E5C13" w:rsidRPr="00665B30">
        <w:t>B</w:t>
      </w:r>
      <w:r w:rsidR="00184C5D" w:rsidRPr="00665B30">
        <w:t>yl proveden jednoduchý dopravní průzkum, další dopravní údaje projekt nevyžaduje.</w:t>
      </w:r>
    </w:p>
    <w:p w:rsidR="00E25F9F" w:rsidRPr="009E537C" w:rsidRDefault="00E25F9F" w:rsidP="00E25F9F">
      <w:r>
        <w:t xml:space="preserve">Byl vypracován hydrogeologický posudek se závěrem: </w:t>
      </w:r>
      <w:r w:rsidRPr="00E25F9F">
        <w:rPr>
          <w:i/>
        </w:rPr>
        <w:t>Navržený způsob likvidace srážkových vod je dostatečný. Vsakovací prvek umožňuje likvidaci srážky 30 mm za hodinu. Zasakování srážkových vod neovlivní negativně hladinu podzemní vody, která je zde pod hloubkou 10-15 m</w:t>
      </w:r>
      <w:r w:rsidR="00FE2DAB">
        <w:rPr>
          <w:i/>
        </w:rPr>
        <w:t xml:space="preserve"> a vsakovaní zajistí zachová</w:t>
      </w:r>
      <w:r w:rsidRPr="00E25F9F">
        <w:rPr>
          <w:i/>
        </w:rPr>
        <w:t>ní původního stavu a tím i dotaci podzemních vod. Pozemek leží v  hydrologickém pořadí 1-14-01-045, který spadá pod pořadí 1-14-01 – Bílina. HGR je 2131 – Mostecká pánev severní část.</w:t>
      </w:r>
    </w:p>
    <w:p w:rsidR="00E25F9F" w:rsidRDefault="00E25F9F" w:rsidP="00A7696D"/>
    <w:p w:rsidR="00361321" w:rsidRPr="00665B30" w:rsidRDefault="00361321" w:rsidP="00A7696D">
      <w:pPr>
        <w:rPr>
          <w:color w:val="FF0000"/>
        </w:rPr>
      </w:pPr>
    </w:p>
    <w:p w:rsidR="00191A13" w:rsidRPr="00447AE6" w:rsidRDefault="00184C5D" w:rsidP="00447AE6">
      <w:pPr>
        <w:pStyle w:val="Nadpis2"/>
        <w:numPr>
          <w:ilvl w:val="0"/>
          <w:numId w:val="14"/>
        </w:numPr>
        <w:rPr>
          <w:rFonts w:asciiTheme="minorHAnsi" w:hAnsiTheme="minorHAnsi" w:cstheme="minorHAnsi"/>
          <w:b/>
          <w:i w:val="0"/>
        </w:rPr>
      </w:pPr>
      <w:r>
        <w:rPr>
          <w:rFonts w:asciiTheme="minorHAnsi" w:hAnsiTheme="minorHAnsi" w:cstheme="minorHAnsi"/>
          <w:b/>
          <w:i w:val="0"/>
        </w:rPr>
        <w:lastRenderedPageBreak/>
        <w:t>Vztahy pozemní komunikace</w:t>
      </w:r>
      <w:r w:rsidR="00191A13" w:rsidRPr="00447AE6">
        <w:rPr>
          <w:rFonts w:asciiTheme="minorHAnsi" w:hAnsiTheme="minorHAnsi" w:cstheme="minorHAnsi"/>
          <w:b/>
          <w:i w:val="0"/>
        </w:rPr>
        <w:t xml:space="preserve"> k ostatním objektům stavby </w:t>
      </w:r>
    </w:p>
    <w:p w:rsidR="00665B30" w:rsidRPr="00A265C1" w:rsidRDefault="00665B30" w:rsidP="00665B30">
      <w:pPr>
        <w:pStyle w:val="Odstavecseseznamem"/>
        <w:rPr>
          <w:lang w:eastAsia="en-US"/>
        </w:rPr>
      </w:pPr>
      <w:r w:rsidRPr="00A265C1">
        <w:rPr>
          <w:lang w:eastAsia="en-US"/>
        </w:rPr>
        <w:t>Stavba je členěna na objekty:</w:t>
      </w:r>
    </w:p>
    <w:p w:rsidR="00665B30" w:rsidRPr="00A265C1" w:rsidRDefault="00665B30" w:rsidP="00665B30">
      <w:pPr>
        <w:pStyle w:val="Odstavecseseznamem"/>
        <w:widowControl w:val="0"/>
        <w:numPr>
          <w:ilvl w:val="0"/>
          <w:numId w:val="16"/>
        </w:numPr>
        <w:spacing w:line="240" w:lineRule="auto"/>
        <w:rPr>
          <w:lang w:eastAsia="en-US"/>
        </w:rPr>
      </w:pPr>
      <w:r w:rsidRPr="00A265C1">
        <w:rPr>
          <w:lang w:eastAsia="en-US"/>
        </w:rPr>
        <w:t>100 Objekty pozemních komunikací</w:t>
      </w:r>
    </w:p>
    <w:p w:rsidR="00665B30" w:rsidRPr="00665B30" w:rsidRDefault="00665B30" w:rsidP="00A7696D">
      <w:pPr>
        <w:pStyle w:val="Odstavecseseznamem"/>
        <w:widowControl w:val="0"/>
        <w:numPr>
          <w:ilvl w:val="0"/>
          <w:numId w:val="16"/>
        </w:numPr>
        <w:spacing w:line="240" w:lineRule="auto"/>
        <w:rPr>
          <w:rFonts w:asciiTheme="minorHAnsi" w:hAnsiTheme="minorHAnsi" w:cstheme="minorHAnsi"/>
        </w:rPr>
      </w:pPr>
      <w:r w:rsidRPr="00A265C1">
        <w:rPr>
          <w:lang w:eastAsia="en-US"/>
        </w:rPr>
        <w:t>400 Elektro a sdělovací objekty</w:t>
      </w:r>
    </w:p>
    <w:p w:rsidR="00665B30" w:rsidRPr="00665B30" w:rsidRDefault="00665B30" w:rsidP="00665B30">
      <w:pPr>
        <w:widowControl w:val="0"/>
        <w:spacing w:line="240" w:lineRule="auto"/>
        <w:rPr>
          <w:rFonts w:asciiTheme="minorHAnsi" w:hAnsiTheme="minorHAnsi" w:cstheme="minorHAnsi"/>
        </w:rPr>
      </w:pPr>
    </w:p>
    <w:p w:rsidR="00191A13" w:rsidRPr="00447AE6" w:rsidRDefault="00191A13" w:rsidP="00447AE6">
      <w:pPr>
        <w:pStyle w:val="Nadpis2"/>
        <w:numPr>
          <w:ilvl w:val="0"/>
          <w:numId w:val="14"/>
        </w:numPr>
        <w:rPr>
          <w:rFonts w:asciiTheme="minorHAnsi" w:hAnsiTheme="minorHAnsi" w:cstheme="minorHAnsi"/>
          <w:b/>
          <w:i w:val="0"/>
        </w:rPr>
      </w:pPr>
      <w:r w:rsidRPr="00447AE6">
        <w:rPr>
          <w:rFonts w:asciiTheme="minorHAnsi" w:hAnsiTheme="minorHAnsi" w:cstheme="minorHAnsi"/>
          <w:b/>
          <w:i w:val="0"/>
        </w:rPr>
        <w:t>Návrh zpevněných ploch včetně případných výpočtů</w:t>
      </w:r>
    </w:p>
    <w:p w:rsidR="00191A13" w:rsidRPr="007D0D12" w:rsidRDefault="00191A13" w:rsidP="0099586E">
      <w:pPr>
        <w:pStyle w:val="Podtitul"/>
        <w:ind w:left="1134" w:hanging="283"/>
        <w:rPr>
          <w:rFonts w:asciiTheme="minorHAnsi" w:hAnsiTheme="minorHAnsi" w:cstheme="minorHAnsi"/>
        </w:rPr>
      </w:pPr>
      <w:r w:rsidRPr="007D0D12">
        <w:rPr>
          <w:rFonts w:asciiTheme="minorHAnsi" w:hAnsiTheme="minorHAnsi" w:cstheme="minorHAnsi"/>
        </w:rPr>
        <w:t>Zemní a bourací práce</w:t>
      </w:r>
    </w:p>
    <w:p w:rsidR="00484BD2" w:rsidRDefault="00484BD2" w:rsidP="00484BD2">
      <w:r>
        <w:t>Stavba má běžné požadavky na bourací práce (bourání asfaltové komunikace, bourání dlážděných ploch, kácení strom</w:t>
      </w:r>
      <w:r w:rsidR="00D5396D">
        <w:t>ů</w:t>
      </w:r>
      <w:r>
        <w:t xml:space="preserve">). Odstraněný materiál nebude deponován v místě stavby, bude ihned odvezen na skládku k tomuto účelu určenou. Odvoz materiálu zajistí dodavatel stavby. </w:t>
      </w:r>
    </w:p>
    <w:p w:rsidR="00484BD2" w:rsidRDefault="00484BD2" w:rsidP="00484BD2">
      <w:r>
        <w:t xml:space="preserve">V rámci stavby je nutno zachovat a respektovat veškeré dřeviny rostoucí v okolí stavby a nepoškodit zejména kořenový systém, kmeny a koruny. Musí být dodrženy podmínky zákona č.114/1992 Sb. O ochraně přírody a krajiny a ČSN 83 9061 – Ochrana stromů, porostů a ploch pro vegetaci při stavebních pracích a Zásady ochrany stromů na staveništi. </w:t>
      </w:r>
    </w:p>
    <w:p w:rsidR="00484BD2" w:rsidRDefault="00484BD2" w:rsidP="00484BD2">
      <w:r>
        <w:t xml:space="preserve">Stávající komunikace budou vybourány až na úroveň zemní pláně pod jednotlivými konstrukcemi vozovky.  Na pláni musí být dosažen minimální modul </w:t>
      </w:r>
      <w:proofErr w:type="spellStart"/>
      <w:r>
        <w:t>přetvárnosti</w:t>
      </w:r>
      <w:proofErr w:type="spellEnd"/>
      <w:r>
        <w:t xml:space="preserve"> z druhé zatěžovací větve </w:t>
      </w:r>
      <w:proofErr w:type="spellStart"/>
      <w:r>
        <w:t>Edef</w:t>
      </w:r>
      <w:proofErr w:type="spellEnd"/>
      <w:r>
        <w:t xml:space="preserve">,2 = 45 </w:t>
      </w:r>
      <w:proofErr w:type="spellStart"/>
      <w:r>
        <w:t>MPa</w:t>
      </w:r>
      <w:proofErr w:type="spellEnd"/>
      <w:r>
        <w:t xml:space="preserve"> pro komunikaci a </w:t>
      </w:r>
      <w:proofErr w:type="spellStart"/>
      <w:r>
        <w:t>Edef</w:t>
      </w:r>
      <w:proofErr w:type="spellEnd"/>
      <w:r>
        <w:t xml:space="preserve">,2 = 30 </w:t>
      </w:r>
      <w:proofErr w:type="spellStart"/>
      <w:r>
        <w:t>MPa</w:t>
      </w:r>
      <w:proofErr w:type="spellEnd"/>
      <w:r>
        <w:t xml:space="preserve"> pro chodník dle ČSN 73 6133. Poměr modulů </w:t>
      </w:r>
      <w:proofErr w:type="spellStart"/>
      <w:r>
        <w:t>přetvárnosti</w:t>
      </w:r>
      <w:proofErr w:type="spellEnd"/>
      <w:r>
        <w:t xml:space="preserve"> z druhého a prvního zatěžovacího cyklu by měl být menší než 2.  Na stavbě bude </w:t>
      </w:r>
      <w:proofErr w:type="spellStart"/>
      <w:r>
        <w:t>geotechnikem</w:t>
      </w:r>
      <w:proofErr w:type="spellEnd"/>
      <w:r>
        <w:t xml:space="preserve"> zjištěna únosnost pláně a v případě, že nebude splněn minimální modul </w:t>
      </w:r>
      <w:proofErr w:type="spellStart"/>
      <w:r>
        <w:t>přetvárnosti</w:t>
      </w:r>
      <w:proofErr w:type="spellEnd"/>
      <w:r>
        <w:t xml:space="preserve"> na pláni, bude navrženo přidání vrstvy </w:t>
      </w:r>
      <w:proofErr w:type="spellStart"/>
      <w:r>
        <w:t>štěrkodrti</w:t>
      </w:r>
      <w:proofErr w:type="spellEnd"/>
      <w:r w:rsidRPr="008A73DD">
        <w:t xml:space="preserve"> (přesné množství určí dodavatel stavby ve spolupráci </w:t>
      </w:r>
      <w:proofErr w:type="spellStart"/>
      <w:r w:rsidRPr="008A73DD">
        <w:t>geotechnickým</w:t>
      </w:r>
      <w:proofErr w:type="spellEnd"/>
      <w:r w:rsidRPr="008A73DD">
        <w:t xml:space="preserve"> dozorem na základě provedených </w:t>
      </w:r>
      <w:proofErr w:type="spellStart"/>
      <w:r w:rsidRPr="008A73DD">
        <w:t>geotechnických</w:t>
      </w:r>
      <w:proofErr w:type="spellEnd"/>
      <w:r w:rsidRPr="008A73DD">
        <w:t xml:space="preserve"> zkoušek).</w:t>
      </w:r>
    </w:p>
    <w:p w:rsidR="00484BD2" w:rsidRDefault="00484BD2" w:rsidP="00484BD2">
      <w:r>
        <w:t xml:space="preserve">Okolní navazující svahy budou v rámci závěrečných prací </w:t>
      </w:r>
      <w:proofErr w:type="spellStart"/>
      <w:r>
        <w:t>vysvahovány</w:t>
      </w:r>
      <w:proofErr w:type="spellEnd"/>
      <w:r>
        <w:t xml:space="preserve">, </w:t>
      </w:r>
      <w:proofErr w:type="spellStart"/>
      <w:r>
        <w:t>ohumusovány</w:t>
      </w:r>
      <w:proofErr w:type="spellEnd"/>
      <w:r>
        <w:t xml:space="preserve"> a zatravněny. </w:t>
      </w:r>
    </w:p>
    <w:p w:rsidR="00484BD2" w:rsidRDefault="00484BD2" w:rsidP="00484BD2">
      <w:r>
        <w:t xml:space="preserve">Práce budou prováděny v klimaticky vhodném období, je nutné zajistit geologický dohled. V průběhu stavby je nutné provádět kontroly hutnění v rozsahu metod a počtu zkoušek uvedených v ČSN 721006 Kontrola hutnění zemin a sypanin nebo ČSN 736133 Navrhování a provádění zemního tělesa pozemních komunikací. </w:t>
      </w:r>
    </w:p>
    <w:p w:rsidR="00484BD2" w:rsidRDefault="00484BD2" w:rsidP="00484BD2">
      <w:r>
        <w:t>Zhotovitel zajistí před zahájením zemních prací vytyčení stávajících inženýrských sítí jejich vlastníky a provozovatele přímo v terénu a v jejich blízkosti bude postupovat dle pokynů těchto vlastníků a provozovatelů při zvýšené opatrnosti. Pracovníci, kteří budou provádět výkopové práce, budou prokazatelně seznámeni s polohou dotčených inženýrských sítí, nebo zařízení vč. jejich profilů.</w:t>
      </w:r>
    </w:p>
    <w:p w:rsidR="00484BD2" w:rsidRDefault="00484BD2" w:rsidP="00484BD2">
      <w:r>
        <w:t>Před zahájením stavby budou vytýčeny všechny inženýrské sítě.</w:t>
      </w:r>
    </w:p>
    <w:p w:rsidR="0027054E" w:rsidRDefault="0027054E" w:rsidP="00447AE6">
      <w:pPr>
        <w:rPr>
          <w:rFonts w:asciiTheme="minorHAnsi" w:hAnsiTheme="minorHAnsi" w:cstheme="minorHAnsi"/>
        </w:rPr>
      </w:pPr>
    </w:p>
    <w:p w:rsidR="00797157" w:rsidRPr="00797157" w:rsidRDefault="00AE4F17" w:rsidP="00EE5639">
      <w:pPr>
        <w:pStyle w:val="Podtitul"/>
        <w:ind w:left="1134" w:hanging="2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Návrhové řešení</w:t>
      </w:r>
    </w:p>
    <w:p w:rsidR="00D443BF" w:rsidRDefault="00E053FB" w:rsidP="00D443BF">
      <w:r w:rsidRPr="000A0E74">
        <w:t xml:space="preserve">Návrh řeší rekonstrukci stávající nezpevněné zatravněné plochy, vybudování nových parkovacích stání z vsakovací dlažby, </w:t>
      </w:r>
      <w:r>
        <w:t xml:space="preserve">rozšíření stávajících parkovacích stání, </w:t>
      </w:r>
      <w:r w:rsidRPr="000A0E74">
        <w:t xml:space="preserve">úpravu chodníkových ploch z betonové dlažby a nové veřejné osvětlení </w:t>
      </w:r>
      <w:r>
        <w:t>parkoviště</w:t>
      </w:r>
      <w:r w:rsidRPr="000A0E74">
        <w:t xml:space="preserve">. </w:t>
      </w:r>
      <w:r>
        <w:t xml:space="preserve"> V místě rozšíření parkoviště b</w:t>
      </w:r>
      <w:r w:rsidR="00797157" w:rsidRPr="0042221E">
        <w:t xml:space="preserve">ude odstraněn </w:t>
      </w:r>
      <w:r w:rsidR="0042221E" w:rsidRPr="0042221E">
        <w:t xml:space="preserve">asfaltový </w:t>
      </w:r>
      <w:r w:rsidR="00797157" w:rsidRPr="0042221E">
        <w:t>povrch včetně podkladních vrstev až na úroveň upravené pláně</w:t>
      </w:r>
      <w:r>
        <w:t xml:space="preserve"> a v místě nového parkoviště budou provedeny výkopy zeminy</w:t>
      </w:r>
      <w:r w:rsidR="00797157" w:rsidRPr="0042221E">
        <w:t>. Poté bude pol</w:t>
      </w:r>
      <w:r w:rsidR="0042221E" w:rsidRPr="0042221E">
        <w:t>ožena nová konstrukce pro komunikace, parkovací stání a chodníky</w:t>
      </w:r>
      <w:r w:rsidR="00797157" w:rsidRPr="0042221E">
        <w:t xml:space="preserve">. </w:t>
      </w:r>
      <w:r w:rsidR="00D443BF" w:rsidRPr="00675A64">
        <w:t xml:space="preserve">V místě </w:t>
      </w:r>
      <w:r>
        <w:t>stavby dojde</w:t>
      </w:r>
      <w:r w:rsidR="001129D9">
        <w:t xml:space="preserve"> </w:t>
      </w:r>
      <w:r>
        <w:t>ke kácení 6ks stromů</w:t>
      </w:r>
      <w:r w:rsidR="00D443BF">
        <w:t>.</w:t>
      </w:r>
    </w:p>
    <w:p w:rsidR="0042221E" w:rsidRPr="0042221E" w:rsidRDefault="0042221E" w:rsidP="0042221E"/>
    <w:p w:rsidR="00401DD2" w:rsidRDefault="00CF573D" w:rsidP="00797157">
      <w:r>
        <w:rPr>
          <w:u w:val="single"/>
        </w:rPr>
        <w:t>Rozšíření stávajících parkovacích stání</w:t>
      </w:r>
      <w:r w:rsidR="00401DD2">
        <w:t xml:space="preserve"> </w:t>
      </w:r>
    </w:p>
    <w:p w:rsidR="00797157" w:rsidRDefault="00401DD2" w:rsidP="00797157">
      <w:r>
        <w:t>Rozšíření stávajících parkovacích stání v ulici Jiráskova</w:t>
      </w:r>
      <w:r w:rsidR="00D22CF0">
        <w:t xml:space="preserve"> je</w:t>
      </w:r>
      <w:r w:rsidR="00A3679E" w:rsidRPr="00B2235C">
        <w:t xml:space="preserve"> navržen</w:t>
      </w:r>
      <w:r w:rsidR="00D22CF0">
        <w:t>a</w:t>
      </w:r>
      <w:r w:rsidR="00A3679E" w:rsidRPr="00B2235C">
        <w:t xml:space="preserve"> z asfaltového betonu o </w:t>
      </w:r>
      <w:proofErr w:type="spellStart"/>
      <w:r w:rsidR="00A3679E" w:rsidRPr="00B2235C">
        <w:t>tl</w:t>
      </w:r>
      <w:proofErr w:type="spellEnd"/>
      <w:r w:rsidR="00A3679E" w:rsidRPr="00B2235C">
        <w:t xml:space="preserve">. </w:t>
      </w:r>
      <w:proofErr w:type="gramStart"/>
      <w:r w:rsidR="00A3679E" w:rsidRPr="00B2235C">
        <w:t>konstrukce</w:t>
      </w:r>
      <w:proofErr w:type="gramEnd"/>
      <w:r w:rsidR="00A3679E" w:rsidRPr="00B2235C">
        <w:t xml:space="preserve"> 390mm. Komunikace je vsazena do betonových obrubníků 15/25 s převýšením 0,02m a 0,1</w:t>
      </w:r>
      <w:r>
        <w:t>5</w:t>
      </w:r>
      <w:r w:rsidR="00A3679E" w:rsidRPr="00B2235C">
        <w:t>m</w:t>
      </w:r>
      <w:r>
        <w:t>.</w:t>
      </w:r>
      <w:r w:rsidR="00A3679E" w:rsidRPr="00B2235C">
        <w:t xml:space="preserve"> </w:t>
      </w:r>
      <w:r w:rsidR="00B2235C" w:rsidRPr="00B2235C">
        <w:lastRenderedPageBreak/>
        <w:t xml:space="preserve">Odvodnění </w:t>
      </w:r>
      <w:r w:rsidR="00045B85">
        <w:t>rozšíření parkovacích stání</w:t>
      </w:r>
      <w:r w:rsidR="00B2235C" w:rsidRPr="00B2235C">
        <w:t xml:space="preserve"> je řešeno příčným a podélným sklonem do</w:t>
      </w:r>
      <w:r w:rsidR="006D35B6">
        <w:t xml:space="preserve"> </w:t>
      </w:r>
      <w:r w:rsidR="0087570E">
        <w:t>stávajících</w:t>
      </w:r>
      <w:r w:rsidR="006D35B6">
        <w:t xml:space="preserve"> uličních vpustí, které </w:t>
      </w:r>
      <w:r w:rsidR="0087570E">
        <w:t>jsou napojeny na stávající kanalizaci</w:t>
      </w:r>
      <w:r w:rsidR="006D35B6">
        <w:t>.</w:t>
      </w:r>
    </w:p>
    <w:p w:rsidR="008A41AF" w:rsidRPr="0005483C" w:rsidRDefault="008A41AF" w:rsidP="00797157">
      <w:r>
        <w:rPr>
          <w:rFonts w:cs="Arial"/>
        </w:rPr>
        <w:t xml:space="preserve">Celkem je parkoviště rozšířeno </w:t>
      </w:r>
      <w:r w:rsidR="00815B9F">
        <w:rPr>
          <w:rFonts w:cs="Arial"/>
        </w:rPr>
        <w:t xml:space="preserve">o </w:t>
      </w:r>
      <w:r>
        <w:rPr>
          <w:rFonts w:cs="Arial"/>
        </w:rPr>
        <w:t>4 parkovací stání (+1 stání pro ZTP). Parkoviště je navrženo s kolmými stáními v šířce 2,5m a v délce 5,0m. Parkovací stání pro ZTP je navrženo v šířce min. 3,5m.</w:t>
      </w:r>
    </w:p>
    <w:p w:rsidR="00797157" w:rsidRPr="0057130A" w:rsidRDefault="00797157" w:rsidP="00797157">
      <w:pPr>
        <w:pStyle w:val="Odstavecseseznamem"/>
        <w:ind w:left="1512"/>
        <w:rPr>
          <w:highlight w:val="yellow"/>
        </w:rPr>
      </w:pPr>
    </w:p>
    <w:p w:rsidR="00797157" w:rsidRPr="00365CC1" w:rsidRDefault="00797157" w:rsidP="00797157">
      <w:pPr>
        <w:tabs>
          <w:tab w:val="right" w:pos="7088"/>
        </w:tabs>
        <w:rPr>
          <w:b/>
          <w:sz w:val="22"/>
          <w:szCs w:val="22"/>
          <w:u w:val="single"/>
        </w:rPr>
      </w:pPr>
      <w:r w:rsidRPr="00365CC1">
        <w:rPr>
          <w:b/>
          <w:sz w:val="22"/>
          <w:szCs w:val="22"/>
          <w:u w:val="single"/>
        </w:rPr>
        <w:t xml:space="preserve">Konstrukce </w:t>
      </w:r>
      <w:proofErr w:type="spellStart"/>
      <w:r w:rsidRPr="00365CC1">
        <w:rPr>
          <w:b/>
          <w:sz w:val="22"/>
          <w:szCs w:val="22"/>
          <w:u w:val="single"/>
        </w:rPr>
        <w:t>ACo</w:t>
      </w:r>
      <w:proofErr w:type="spellEnd"/>
      <w:r w:rsidRPr="00365CC1">
        <w:rPr>
          <w:b/>
          <w:sz w:val="22"/>
          <w:szCs w:val="22"/>
          <w:u w:val="single"/>
        </w:rPr>
        <w:t xml:space="preserve"> 11 </w:t>
      </w:r>
      <w:proofErr w:type="spellStart"/>
      <w:r w:rsidRPr="00365CC1">
        <w:rPr>
          <w:b/>
          <w:sz w:val="22"/>
          <w:szCs w:val="22"/>
          <w:u w:val="single"/>
        </w:rPr>
        <w:t>tl</w:t>
      </w:r>
      <w:proofErr w:type="spellEnd"/>
      <w:r w:rsidRPr="00365CC1">
        <w:rPr>
          <w:b/>
          <w:sz w:val="22"/>
          <w:szCs w:val="22"/>
          <w:u w:val="single"/>
        </w:rPr>
        <w:t>. 390mm</w:t>
      </w:r>
      <w:r w:rsidRPr="00365CC1">
        <w:rPr>
          <w:b/>
          <w:sz w:val="22"/>
          <w:szCs w:val="22"/>
          <w:u w:val="single"/>
        </w:rPr>
        <w:tab/>
        <w:t>D1-N-2</w:t>
      </w:r>
      <w:r w:rsidR="00F51F36">
        <w:rPr>
          <w:b/>
          <w:sz w:val="22"/>
          <w:szCs w:val="22"/>
          <w:u w:val="single"/>
        </w:rPr>
        <w:t>-VI</w:t>
      </w:r>
      <w:r w:rsidRPr="00365CC1">
        <w:rPr>
          <w:b/>
          <w:sz w:val="22"/>
          <w:szCs w:val="22"/>
          <w:u w:val="single"/>
        </w:rPr>
        <w:t>/PIII</w:t>
      </w:r>
    </w:p>
    <w:p w:rsidR="00797157" w:rsidRPr="00365CC1" w:rsidRDefault="00797157" w:rsidP="00797157">
      <w:pPr>
        <w:tabs>
          <w:tab w:val="left" w:pos="3544"/>
          <w:tab w:val="right" w:pos="7088"/>
        </w:tabs>
        <w:rPr>
          <w:sz w:val="22"/>
          <w:szCs w:val="22"/>
        </w:rPr>
      </w:pPr>
      <w:r w:rsidRPr="00365CC1">
        <w:rPr>
          <w:sz w:val="22"/>
          <w:szCs w:val="22"/>
        </w:rPr>
        <w:t>Asfaltový beton</w:t>
      </w:r>
      <w:r w:rsidRPr="00365CC1">
        <w:rPr>
          <w:sz w:val="22"/>
          <w:szCs w:val="22"/>
        </w:rPr>
        <w:tab/>
      </w:r>
      <w:proofErr w:type="spellStart"/>
      <w:r w:rsidRPr="00365CC1">
        <w:rPr>
          <w:sz w:val="22"/>
          <w:szCs w:val="22"/>
        </w:rPr>
        <w:t>ACo</w:t>
      </w:r>
      <w:proofErr w:type="spellEnd"/>
      <w:r w:rsidRPr="00365CC1">
        <w:rPr>
          <w:sz w:val="22"/>
          <w:szCs w:val="22"/>
        </w:rPr>
        <w:t xml:space="preserve"> 11</w:t>
      </w:r>
      <w:r w:rsidRPr="00365CC1">
        <w:rPr>
          <w:sz w:val="22"/>
          <w:szCs w:val="22"/>
        </w:rPr>
        <w:tab/>
        <w:t xml:space="preserve"> 40mm</w:t>
      </w:r>
    </w:p>
    <w:p w:rsidR="00797157" w:rsidRPr="00365CC1" w:rsidRDefault="00797157" w:rsidP="00797157">
      <w:pPr>
        <w:tabs>
          <w:tab w:val="left" w:pos="3544"/>
          <w:tab w:val="right" w:pos="7088"/>
        </w:tabs>
        <w:rPr>
          <w:sz w:val="22"/>
          <w:szCs w:val="22"/>
        </w:rPr>
      </w:pPr>
      <w:r w:rsidRPr="00365CC1">
        <w:rPr>
          <w:sz w:val="22"/>
          <w:szCs w:val="22"/>
        </w:rPr>
        <w:t>Obalové kamenivo</w:t>
      </w:r>
      <w:r w:rsidRPr="00365CC1">
        <w:rPr>
          <w:sz w:val="22"/>
          <w:szCs w:val="22"/>
        </w:rPr>
        <w:tab/>
      </w:r>
      <w:proofErr w:type="spellStart"/>
      <w:r w:rsidRPr="00365CC1">
        <w:rPr>
          <w:sz w:val="22"/>
          <w:szCs w:val="22"/>
        </w:rPr>
        <w:t>ACp</w:t>
      </w:r>
      <w:proofErr w:type="spellEnd"/>
      <w:r w:rsidRPr="00365CC1">
        <w:rPr>
          <w:sz w:val="22"/>
          <w:szCs w:val="22"/>
        </w:rPr>
        <w:t xml:space="preserve"> 16</w:t>
      </w:r>
      <w:r w:rsidRPr="00365CC1">
        <w:rPr>
          <w:sz w:val="22"/>
          <w:szCs w:val="22"/>
        </w:rPr>
        <w:tab/>
        <w:t xml:space="preserve"> 50mm</w:t>
      </w:r>
    </w:p>
    <w:p w:rsidR="00797157" w:rsidRPr="00365CC1" w:rsidRDefault="00BB2E56" w:rsidP="00797157">
      <w:pPr>
        <w:tabs>
          <w:tab w:val="left" w:pos="3544"/>
          <w:tab w:val="right" w:pos="7088"/>
        </w:tabs>
        <w:rPr>
          <w:sz w:val="22"/>
          <w:szCs w:val="22"/>
        </w:rPr>
      </w:pPr>
      <w:proofErr w:type="spellStart"/>
      <w:r>
        <w:rPr>
          <w:sz w:val="22"/>
          <w:szCs w:val="22"/>
        </w:rPr>
        <w:t>Štěrkodrť</w:t>
      </w:r>
      <w:proofErr w:type="spellEnd"/>
      <w:r w:rsidR="00797157" w:rsidRPr="00365CC1">
        <w:rPr>
          <w:sz w:val="22"/>
          <w:szCs w:val="22"/>
        </w:rPr>
        <w:tab/>
        <w:t>ŠD</w:t>
      </w:r>
      <w:r>
        <w:rPr>
          <w:sz w:val="22"/>
          <w:szCs w:val="22"/>
        </w:rPr>
        <w:t xml:space="preserve"> 0/32</w:t>
      </w:r>
      <w:r w:rsidR="00797157" w:rsidRPr="00365CC1">
        <w:rPr>
          <w:sz w:val="22"/>
          <w:szCs w:val="22"/>
        </w:rPr>
        <w:tab/>
        <w:t xml:space="preserve"> 150mm</w:t>
      </w:r>
    </w:p>
    <w:p w:rsidR="00797157" w:rsidRPr="00365CC1" w:rsidRDefault="00BB2E56" w:rsidP="00797157">
      <w:pPr>
        <w:tabs>
          <w:tab w:val="left" w:pos="3544"/>
          <w:tab w:val="right" w:pos="7088"/>
        </w:tabs>
        <w:rPr>
          <w:sz w:val="22"/>
          <w:szCs w:val="22"/>
          <w:u w:val="single"/>
        </w:rPr>
      </w:pPr>
      <w:proofErr w:type="spellStart"/>
      <w:r>
        <w:rPr>
          <w:sz w:val="22"/>
          <w:szCs w:val="22"/>
          <w:u w:val="single"/>
        </w:rPr>
        <w:t>Štěrkodrť</w:t>
      </w:r>
      <w:proofErr w:type="spellEnd"/>
      <w:r>
        <w:rPr>
          <w:sz w:val="22"/>
          <w:szCs w:val="22"/>
          <w:u w:val="single"/>
        </w:rPr>
        <w:t xml:space="preserve"> </w:t>
      </w:r>
      <w:r w:rsidR="00797157" w:rsidRPr="00365CC1">
        <w:rPr>
          <w:sz w:val="22"/>
          <w:szCs w:val="22"/>
          <w:u w:val="single"/>
        </w:rPr>
        <w:tab/>
        <w:t xml:space="preserve">ŠD </w:t>
      </w:r>
      <w:r>
        <w:rPr>
          <w:sz w:val="22"/>
          <w:szCs w:val="22"/>
          <w:u w:val="single"/>
        </w:rPr>
        <w:t>0/63</w:t>
      </w:r>
      <w:r w:rsidR="00797157" w:rsidRPr="00365CC1">
        <w:rPr>
          <w:sz w:val="22"/>
          <w:szCs w:val="22"/>
          <w:u w:val="single"/>
        </w:rPr>
        <w:t xml:space="preserve">          </w:t>
      </w:r>
      <w:r w:rsidR="00797157" w:rsidRPr="00365CC1">
        <w:rPr>
          <w:sz w:val="22"/>
          <w:szCs w:val="22"/>
          <w:u w:val="single"/>
        </w:rPr>
        <w:tab/>
        <w:t xml:space="preserve">           150mm</w:t>
      </w:r>
    </w:p>
    <w:p w:rsidR="00797157" w:rsidRPr="00365CC1" w:rsidRDefault="00797157" w:rsidP="00797157">
      <w:pPr>
        <w:tabs>
          <w:tab w:val="left" w:pos="3544"/>
          <w:tab w:val="right" w:pos="7088"/>
        </w:tabs>
        <w:rPr>
          <w:sz w:val="22"/>
          <w:szCs w:val="22"/>
        </w:rPr>
      </w:pPr>
      <w:r w:rsidRPr="00365CC1">
        <w:rPr>
          <w:sz w:val="22"/>
          <w:szCs w:val="22"/>
        </w:rPr>
        <w:t>Celkem</w:t>
      </w:r>
      <w:r w:rsidRPr="00365CC1">
        <w:rPr>
          <w:sz w:val="22"/>
          <w:szCs w:val="22"/>
        </w:rPr>
        <w:tab/>
      </w:r>
      <w:r w:rsidRPr="00365CC1">
        <w:rPr>
          <w:sz w:val="22"/>
          <w:szCs w:val="22"/>
        </w:rPr>
        <w:tab/>
        <w:t>390mm</w:t>
      </w:r>
    </w:p>
    <w:p w:rsidR="00552E3F" w:rsidRDefault="00552E3F" w:rsidP="00EE5639">
      <w:pPr>
        <w:rPr>
          <w:u w:val="single"/>
        </w:rPr>
      </w:pPr>
    </w:p>
    <w:p w:rsidR="00CF573D" w:rsidRDefault="00447AE6" w:rsidP="00EE5639">
      <w:r w:rsidRPr="00447AE6">
        <w:rPr>
          <w:u w:val="single"/>
        </w:rPr>
        <w:t>Parkov</w:t>
      </w:r>
      <w:r w:rsidR="00CF573D">
        <w:rPr>
          <w:u w:val="single"/>
        </w:rPr>
        <w:t>iště</w:t>
      </w:r>
    </w:p>
    <w:p w:rsidR="00003CC4" w:rsidRDefault="0029405D" w:rsidP="00EE5639">
      <w:pPr>
        <w:rPr>
          <w:rFonts w:cs="Arial"/>
        </w:rPr>
      </w:pPr>
      <w:r>
        <w:t xml:space="preserve">Komunikace k parkovacím stání je navržena z betonové vsakovací dlažby a parkovací plochy jsou navrženy ze </w:t>
      </w:r>
      <w:proofErr w:type="spellStart"/>
      <w:r>
        <w:t>zatravňovací</w:t>
      </w:r>
      <w:proofErr w:type="spellEnd"/>
      <w:r w:rsidR="00EE5639" w:rsidRPr="00B377B6">
        <w:t xml:space="preserve"> dlažby o </w:t>
      </w:r>
      <w:proofErr w:type="spellStart"/>
      <w:r w:rsidR="00EE5639" w:rsidRPr="00B377B6">
        <w:t>tl</w:t>
      </w:r>
      <w:proofErr w:type="spellEnd"/>
      <w:r w:rsidR="00EE5639" w:rsidRPr="00B377B6">
        <w:t xml:space="preserve">. </w:t>
      </w:r>
      <w:proofErr w:type="gramStart"/>
      <w:r w:rsidR="00EE5639" w:rsidRPr="00B377B6">
        <w:t>konstrukce</w:t>
      </w:r>
      <w:proofErr w:type="gramEnd"/>
      <w:r w:rsidR="00EE5639" w:rsidRPr="00B377B6">
        <w:t xml:space="preserve"> 3</w:t>
      </w:r>
      <w:r>
        <w:t>5</w:t>
      </w:r>
      <w:r w:rsidR="00EE5639" w:rsidRPr="00B377B6">
        <w:t xml:space="preserve">0mm. </w:t>
      </w:r>
      <w:r>
        <w:t>Parkoviště je vsazeno</w:t>
      </w:r>
      <w:r w:rsidR="00EE5639" w:rsidRPr="00B377B6">
        <w:t xml:space="preserve"> do betonových obrubníků 15/25 s převýšením 0,1</w:t>
      </w:r>
      <w:r w:rsidR="00AB5E45">
        <w:t>0</w:t>
      </w:r>
      <w:r w:rsidR="00EE5639" w:rsidRPr="00B377B6">
        <w:t xml:space="preserve">m. Odvodnění parkovacích ploch je řešeno příčným a podélným sklonem </w:t>
      </w:r>
      <w:r>
        <w:t>3-4</w:t>
      </w:r>
      <w:r w:rsidR="00EE5639" w:rsidRPr="00B377B6">
        <w:t xml:space="preserve">% přes </w:t>
      </w:r>
      <w:proofErr w:type="spellStart"/>
      <w:r>
        <w:t>zatravňovací</w:t>
      </w:r>
      <w:proofErr w:type="spellEnd"/>
      <w:r>
        <w:t xml:space="preserve"> a </w:t>
      </w:r>
      <w:r w:rsidR="00EE5639" w:rsidRPr="00B377B6">
        <w:t>vsakovací dlažbu.</w:t>
      </w:r>
      <w:r w:rsidR="00EE5639">
        <w:t xml:space="preserve"> Dešťové vody budou pročištěny od nečistot a úkapů sorpční textilií (400g/m</w:t>
      </w:r>
      <w:r w:rsidR="00EE5639" w:rsidRPr="00670350">
        <w:rPr>
          <w:vertAlign w:val="superscript"/>
        </w:rPr>
        <w:t>2</w:t>
      </w:r>
      <w:r w:rsidR="00EE5639">
        <w:t xml:space="preserve">). Tato textilie bude pravidelně, po vypršení své </w:t>
      </w:r>
      <w:r w:rsidR="00EE5639" w:rsidRPr="00EE5639">
        <w:t>životnosti, vyměňována.</w:t>
      </w:r>
      <w:r w:rsidR="00723442">
        <w:t xml:space="preserve"> </w:t>
      </w:r>
      <w:r w:rsidR="000E18D7" w:rsidRPr="00EE5639">
        <w:rPr>
          <w:rFonts w:cs="Arial"/>
        </w:rPr>
        <w:t>Veškeré výrobky musejí být osazeny dle technologických postupů výrobce a normativních předpisů.</w:t>
      </w:r>
      <w:bookmarkStart w:id="0" w:name="_Toc97880009"/>
    </w:p>
    <w:p w:rsidR="00302EED" w:rsidRDefault="00302EED" w:rsidP="00EE5639">
      <w:pPr>
        <w:rPr>
          <w:rFonts w:cs="Arial"/>
        </w:rPr>
      </w:pPr>
      <w:r>
        <w:rPr>
          <w:rFonts w:cs="Arial"/>
        </w:rPr>
        <w:t>Celkem je navrženo 20 parkovacích stání (</w:t>
      </w:r>
      <w:r w:rsidR="003C6E5D">
        <w:rPr>
          <w:rFonts w:cs="Arial"/>
        </w:rPr>
        <w:t>+2</w:t>
      </w:r>
      <w:r>
        <w:rPr>
          <w:rFonts w:cs="Arial"/>
        </w:rPr>
        <w:t xml:space="preserve"> stání pro ZTP). </w:t>
      </w:r>
      <w:r w:rsidR="003C6E5D">
        <w:rPr>
          <w:rFonts w:cs="Arial"/>
        </w:rPr>
        <w:t>Parkoviště je navrženo s kolmými</w:t>
      </w:r>
      <w:r>
        <w:rPr>
          <w:rFonts w:cs="Arial"/>
        </w:rPr>
        <w:t xml:space="preserve"> stání</w:t>
      </w:r>
      <w:r w:rsidR="003C6E5D">
        <w:rPr>
          <w:rFonts w:cs="Arial"/>
        </w:rPr>
        <w:t>mi</w:t>
      </w:r>
      <w:r>
        <w:rPr>
          <w:rFonts w:cs="Arial"/>
        </w:rPr>
        <w:t xml:space="preserve"> v</w:t>
      </w:r>
      <w:r w:rsidR="003C6E5D">
        <w:rPr>
          <w:rFonts w:cs="Arial"/>
        </w:rPr>
        <w:t> </w:t>
      </w:r>
      <w:r>
        <w:rPr>
          <w:rFonts w:cs="Arial"/>
        </w:rPr>
        <w:t>šířce</w:t>
      </w:r>
      <w:r w:rsidR="003C6E5D">
        <w:rPr>
          <w:rFonts w:cs="Arial"/>
        </w:rPr>
        <w:t xml:space="preserve"> min.</w:t>
      </w:r>
      <w:r>
        <w:rPr>
          <w:rFonts w:cs="Arial"/>
        </w:rPr>
        <w:t xml:space="preserve"> 2,5m (krajní stání je rozšířeno </w:t>
      </w:r>
      <w:r w:rsidR="003C6E5D">
        <w:rPr>
          <w:rFonts w:cs="Arial"/>
        </w:rPr>
        <w:t xml:space="preserve">min. </w:t>
      </w:r>
      <w:r>
        <w:rPr>
          <w:rFonts w:cs="Arial"/>
        </w:rPr>
        <w:t>na 2,75m) a v</w:t>
      </w:r>
      <w:r w:rsidR="003C6E5D">
        <w:rPr>
          <w:rFonts w:cs="Arial"/>
        </w:rPr>
        <w:t> </w:t>
      </w:r>
      <w:r>
        <w:rPr>
          <w:rFonts w:cs="Arial"/>
        </w:rPr>
        <w:t>délce</w:t>
      </w:r>
      <w:r w:rsidR="003C6E5D">
        <w:rPr>
          <w:rFonts w:cs="Arial"/>
        </w:rPr>
        <w:t xml:space="preserve"> min.</w:t>
      </w:r>
      <w:r>
        <w:rPr>
          <w:rFonts w:cs="Arial"/>
        </w:rPr>
        <w:t xml:space="preserve"> 5,0m příp. 4,5m, kde je počítáno s převisem auta. </w:t>
      </w:r>
      <w:r w:rsidR="00B34E06">
        <w:rPr>
          <w:rFonts w:cs="Arial"/>
        </w:rPr>
        <w:t>Parkovací stání pro ZTP je navrženo v</w:t>
      </w:r>
      <w:r w:rsidR="003C6E5D">
        <w:rPr>
          <w:rFonts w:cs="Arial"/>
        </w:rPr>
        <w:t> </w:t>
      </w:r>
      <w:r w:rsidR="00B34E06">
        <w:rPr>
          <w:rFonts w:cs="Arial"/>
        </w:rPr>
        <w:t>šířce</w:t>
      </w:r>
      <w:r w:rsidR="003C6E5D">
        <w:rPr>
          <w:rFonts w:cs="Arial"/>
        </w:rPr>
        <w:t xml:space="preserve"> min.</w:t>
      </w:r>
      <w:r w:rsidR="00B34E06">
        <w:rPr>
          <w:rFonts w:cs="Arial"/>
        </w:rPr>
        <w:t xml:space="preserve"> 3,5m. </w:t>
      </w:r>
      <w:r>
        <w:rPr>
          <w:rFonts w:cs="Arial"/>
        </w:rPr>
        <w:t xml:space="preserve">Komunikace mezi parkovacími stáními je navržena v šířce </w:t>
      </w:r>
      <w:r w:rsidR="003C6E5D">
        <w:rPr>
          <w:rFonts w:cs="Arial"/>
        </w:rPr>
        <w:t xml:space="preserve">min. </w:t>
      </w:r>
      <w:r>
        <w:rPr>
          <w:rFonts w:cs="Arial"/>
        </w:rPr>
        <w:t xml:space="preserve">6,0m. </w:t>
      </w:r>
    </w:p>
    <w:p w:rsidR="005A4B6A" w:rsidRDefault="005A4B6A" w:rsidP="00EE5639">
      <w:pPr>
        <w:rPr>
          <w:rFonts w:cs="Arial"/>
        </w:rPr>
      </w:pPr>
      <w:r>
        <w:rPr>
          <w:rFonts w:cs="Arial"/>
        </w:rPr>
        <w:t>Parkovací místa jsou vzdálena od oken nejbližšího panelového domu 4,25m.</w:t>
      </w:r>
    </w:p>
    <w:p w:rsidR="0027054E" w:rsidRDefault="0027054E" w:rsidP="00EE5639">
      <w:pPr>
        <w:rPr>
          <w:rFonts w:cs="Arial"/>
        </w:rPr>
      </w:pPr>
      <w:r>
        <w:rPr>
          <w:rFonts w:cs="Arial"/>
        </w:rPr>
        <w:t>Parkovací stání budou</w:t>
      </w:r>
      <w:r w:rsidR="003C6E5D">
        <w:rPr>
          <w:rFonts w:cs="Arial"/>
        </w:rPr>
        <w:t xml:space="preserve"> proved</w:t>
      </w:r>
      <w:r w:rsidR="005A4B6A">
        <w:rPr>
          <w:rFonts w:cs="Arial"/>
        </w:rPr>
        <w:t xml:space="preserve">ena ze </w:t>
      </w:r>
      <w:proofErr w:type="spellStart"/>
      <w:r w:rsidR="005A4B6A">
        <w:rPr>
          <w:rFonts w:cs="Arial"/>
        </w:rPr>
        <w:t>zatravň</w:t>
      </w:r>
      <w:r w:rsidR="003C6E5D">
        <w:rPr>
          <w:rFonts w:cs="Arial"/>
        </w:rPr>
        <w:t>o</w:t>
      </w:r>
      <w:r w:rsidR="005A4B6A">
        <w:rPr>
          <w:rFonts w:cs="Arial"/>
        </w:rPr>
        <w:t>v</w:t>
      </w:r>
      <w:r w:rsidR="003C6E5D">
        <w:rPr>
          <w:rFonts w:cs="Arial"/>
        </w:rPr>
        <w:t>ací</w:t>
      </w:r>
      <w:proofErr w:type="spellEnd"/>
      <w:r w:rsidR="003C6E5D">
        <w:rPr>
          <w:rFonts w:cs="Arial"/>
        </w:rPr>
        <w:t xml:space="preserve"> dlažby a jednotlivá stání budou</w:t>
      </w:r>
      <w:r>
        <w:rPr>
          <w:rFonts w:cs="Arial"/>
        </w:rPr>
        <w:t xml:space="preserve"> vyznačena </w:t>
      </w:r>
      <w:r w:rsidR="003C6E5D">
        <w:rPr>
          <w:rFonts w:cs="Arial"/>
        </w:rPr>
        <w:t>betonovou vsakovací</w:t>
      </w:r>
      <w:r>
        <w:rPr>
          <w:rFonts w:cs="Arial"/>
        </w:rPr>
        <w:t xml:space="preserve"> dlažb</w:t>
      </w:r>
      <w:r w:rsidR="003C6E5D">
        <w:rPr>
          <w:rFonts w:cs="Arial"/>
        </w:rPr>
        <w:t>ou</w:t>
      </w:r>
      <w:r>
        <w:rPr>
          <w:rFonts w:cs="Arial"/>
        </w:rPr>
        <w:t>.</w:t>
      </w:r>
    </w:p>
    <w:p w:rsidR="003E5C13" w:rsidRPr="00EE5639" w:rsidRDefault="003E5C13" w:rsidP="00003CC4">
      <w:pPr>
        <w:tabs>
          <w:tab w:val="left" w:pos="3544"/>
          <w:tab w:val="right" w:pos="7088"/>
        </w:tabs>
        <w:rPr>
          <w:sz w:val="22"/>
          <w:szCs w:val="22"/>
        </w:rPr>
      </w:pPr>
    </w:p>
    <w:p w:rsidR="00EE5639" w:rsidRPr="00EE5639" w:rsidRDefault="00EE5639" w:rsidP="00EE5639">
      <w:pPr>
        <w:tabs>
          <w:tab w:val="right" w:pos="7088"/>
        </w:tabs>
        <w:rPr>
          <w:b/>
          <w:sz w:val="22"/>
          <w:szCs w:val="22"/>
          <w:u w:val="single"/>
        </w:rPr>
      </w:pPr>
      <w:r w:rsidRPr="00EE5639">
        <w:rPr>
          <w:b/>
          <w:sz w:val="22"/>
          <w:szCs w:val="22"/>
          <w:u w:val="single"/>
        </w:rPr>
        <w:t xml:space="preserve">Konstrukce parkovacích ploch DL </w:t>
      </w:r>
      <w:proofErr w:type="spellStart"/>
      <w:r w:rsidRPr="00EE5639">
        <w:rPr>
          <w:b/>
          <w:sz w:val="22"/>
          <w:szCs w:val="22"/>
          <w:u w:val="single"/>
        </w:rPr>
        <w:t>tl</w:t>
      </w:r>
      <w:proofErr w:type="spellEnd"/>
      <w:r w:rsidRPr="00EE5639">
        <w:rPr>
          <w:b/>
          <w:sz w:val="22"/>
          <w:szCs w:val="22"/>
          <w:u w:val="single"/>
        </w:rPr>
        <w:t>. 3</w:t>
      </w:r>
      <w:r w:rsidR="00CA1BAE">
        <w:rPr>
          <w:b/>
          <w:sz w:val="22"/>
          <w:szCs w:val="22"/>
          <w:u w:val="single"/>
        </w:rPr>
        <w:t>5</w:t>
      </w:r>
      <w:r w:rsidRPr="00EE5639">
        <w:rPr>
          <w:b/>
          <w:sz w:val="22"/>
          <w:szCs w:val="22"/>
          <w:u w:val="single"/>
        </w:rPr>
        <w:t>0mm</w:t>
      </w:r>
      <w:r w:rsidRPr="00EE5639">
        <w:rPr>
          <w:b/>
          <w:sz w:val="22"/>
          <w:szCs w:val="22"/>
          <w:u w:val="single"/>
        </w:rPr>
        <w:tab/>
      </w:r>
    </w:p>
    <w:p w:rsidR="00EE5639" w:rsidRPr="00EE5639" w:rsidRDefault="00E93C39" w:rsidP="00EE5639">
      <w:pPr>
        <w:tabs>
          <w:tab w:val="left" w:pos="3544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Dlažba s drenáží příp. </w:t>
      </w:r>
      <w:proofErr w:type="spellStart"/>
      <w:r>
        <w:rPr>
          <w:sz w:val="22"/>
          <w:szCs w:val="22"/>
        </w:rPr>
        <w:t>zatravňovací</w:t>
      </w:r>
      <w:proofErr w:type="spellEnd"/>
      <w:r>
        <w:rPr>
          <w:sz w:val="22"/>
          <w:szCs w:val="22"/>
        </w:rPr>
        <w:t xml:space="preserve"> dlažba</w:t>
      </w:r>
      <w:r w:rsidR="00CD1E98">
        <w:rPr>
          <w:sz w:val="22"/>
          <w:szCs w:val="22"/>
        </w:rPr>
        <w:tab/>
        <w:t xml:space="preserve"> 5</w:t>
      </w:r>
      <w:r w:rsidR="00EE5639" w:rsidRPr="00EE5639">
        <w:rPr>
          <w:sz w:val="22"/>
          <w:szCs w:val="22"/>
        </w:rPr>
        <w:t>0mm</w:t>
      </w:r>
    </w:p>
    <w:p w:rsidR="00EE5639" w:rsidRPr="00EE5639" w:rsidRDefault="00CD1E98" w:rsidP="00EE5639">
      <w:pPr>
        <w:tabs>
          <w:tab w:val="left" w:pos="3544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Drcené kamenivo jemné 4-8mm</w:t>
      </w:r>
      <w:r>
        <w:rPr>
          <w:sz w:val="22"/>
          <w:szCs w:val="22"/>
        </w:rPr>
        <w:tab/>
        <w:t>L</w:t>
      </w:r>
      <w:r>
        <w:rPr>
          <w:sz w:val="22"/>
          <w:szCs w:val="22"/>
        </w:rPr>
        <w:tab/>
        <w:t xml:space="preserve"> 5</w:t>
      </w:r>
      <w:r w:rsidR="00EE5639" w:rsidRPr="00EE5639">
        <w:rPr>
          <w:sz w:val="22"/>
          <w:szCs w:val="22"/>
        </w:rPr>
        <w:t>0mm</w:t>
      </w:r>
    </w:p>
    <w:p w:rsidR="00EE5639" w:rsidRPr="00EE5639" w:rsidRDefault="00EE5639" w:rsidP="00EE5639">
      <w:pPr>
        <w:tabs>
          <w:tab w:val="left" w:pos="3544"/>
          <w:tab w:val="right" w:pos="7088"/>
        </w:tabs>
        <w:rPr>
          <w:sz w:val="22"/>
          <w:szCs w:val="22"/>
        </w:rPr>
      </w:pPr>
      <w:r w:rsidRPr="00EE5639">
        <w:rPr>
          <w:sz w:val="22"/>
          <w:szCs w:val="22"/>
        </w:rPr>
        <w:t xml:space="preserve">Sorpční </w:t>
      </w:r>
      <w:proofErr w:type="spellStart"/>
      <w:r w:rsidRPr="00EE5639">
        <w:rPr>
          <w:sz w:val="22"/>
          <w:szCs w:val="22"/>
        </w:rPr>
        <w:t>textílie</w:t>
      </w:r>
      <w:proofErr w:type="spellEnd"/>
      <w:r w:rsidRPr="00EE5639">
        <w:rPr>
          <w:sz w:val="22"/>
          <w:szCs w:val="22"/>
        </w:rPr>
        <w:tab/>
        <w:t>400g/m</w:t>
      </w:r>
      <w:r w:rsidRPr="00EE5639">
        <w:rPr>
          <w:sz w:val="22"/>
          <w:szCs w:val="22"/>
          <w:vertAlign w:val="superscript"/>
        </w:rPr>
        <w:t>2</w:t>
      </w:r>
    </w:p>
    <w:p w:rsidR="00EE5639" w:rsidRPr="00EE5639" w:rsidRDefault="00EE5639" w:rsidP="00EE5639">
      <w:pPr>
        <w:tabs>
          <w:tab w:val="left" w:pos="3544"/>
          <w:tab w:val="right" w:pos="7088"/>
        </w:tabs>
        <w:rPr>
          <w:sz w:val="22"/>
          <w:szCs w:val="22"/>
          <w:u w:val="single"/>
        </w:rPr>
      </w:pPr>
      <w:proofErr w:type="spellStart"/>
      <w:r w:rsidRPr="00EE5639">
        <w:rPr>
          <w:sz w:val="22"/>
          <w:szCs w:val="22"/>
          <w:u w:val="single"/>
        </w:rPr>
        <w:t>Štěrk</w:t>
      </w:r>
      <w:r w:rsidR="00CD1E98">
        <w:rPr>
          <w:sz w:val="22"/>
          <w:szCs w:val="22"/>
          <w:u w:val="single"/>
        </w:rPr>
        <w:t>odrť</w:t>
      </w:r>
      <w:proofErr w:type="spellEnd"/>
      <w:r w:rsidR="00CD1E98">
        <w:rPr>
          <w:sz w:val="22"/>
          <w:szCs w:val="22"/>
          <w:u w:val="single"/>
        </w:rPr>
        <w:tab/>
        <w:t xml:space="preserve">ŠD </w:t>
      </w:r>
      <w:r w:rsidR="00B36E90">
        <w:rPr>
          <w:sz w:val="22"/>
          <w:szCs w:val="22"/>
          <w:u w:val="single"/>
        </w:rPr>
        <w:t>32/63</w:t>
      </w:r>
      <w:r w:rsidR="00CD1E98">
        <w:rPr>
          <w:sz w:val="22"/>
          <w:szCs w:val="22"/>
          <w:u w:val="single"/>
        </w:rPr>
        <w:t xml:space="preserve">          </w:t>
      </w:r>
      <w:r w:rsidR="00CD1E98">
        <w:rPr>
          <w:sz w:val="22"/>
          <w:szCs w:val="22"/>
          <w:u w:val="single"/>
        </w:rPr>
        <w:tab/>
        <w:t xml:space="preserve">           25</w:t>
      </w:r>
      <w:r w:rsidRPr="00EE5639">
        <w:rPr>
          <w:sz w:val="22"/>
          <w:szCs w:val="22"/>
          <w:u w:val="single"/>
        </w:rPr>
        <w:t>0mm</w:t>
      </w:r>
    </w:p>
    <w:p w:rsidR="00EE5639" w:rsidRPr="00EE5639" w:rsidRDefault="008853A9" w:rsidP="00EE5639">
      <w:pPr>
        <w:tabs>
          <w:tab w:val="left" w:pos="3544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Celkem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35</w:t>
      </w:r>
      <w:r w:rsidR="00EE5639" w:rsidRPr="00EE5639">
        <w:rPr>
          <w:sz w:val="22"/>
          <w:szCs w:val="22"/>
        </w:rPr>
        <w:t>0mm</w:t>
      </w:r>
    </w:p>
    <w:p w:rsidR="00003CC4" w:rsidRPr="00EE5639" w:rsidRDefault="00003CC4" w:rsidP="00003CC4">
      <w:pPr>
        <w:tabs>
          <w:tab w:val="left" w:pos="3544"/>
          <w:tab w:val="right" w:pos="7088"/>
        </w:tabs>
        <w:rPr>
          <w:sz w:val="22"/>
          <w:szCs w:val="22"/>
        </w:rPr>
      </w:pPr>
    </w:p>
    <w:p w:rsidR="007D1F4D" w:rsidRDefault="00003CC4" w:rsidP="00003CC4">
      <w:pPr>
        <w:spacing w:before="240"/>
        <w:rPr>
          <w:rFonts w:cs="Arial"/>
        </w:rPr>
      </w:pPr>
      <w:r w:rsidRPr="00EE5639">
        <w:rPr>
          <w:rFonts w:cs="Arial"/>
          <w:u w:val="single"/>
        </w:rPr>
        <w:t>Chodníkové plochy</w:t>
      </w:r>
    </w:p>
    <w:p w:rsidR="00EE5639" w:rsidRDefault="00EE5639" w:rsidP="007D1F4D">
      <w:pPr>
        <w:rPr>
          <w:rFonts w:cs="Arial"/>
        </w:rPr>
      </w:pPr>
      <w:r w:rsidRPr="00EE5639">
        <w:t xml:space="preserve">Nové chodníkové plochy jsou navrženy z betonové dlažby </w:t>
      </w:r>
      <w:proofErr w:type="spellStart"/>
      <w:r w:rsidRPr="00EE5639">
        <w:t>tl</w:t>
      </w:r>
      <w:proofErr w:type="spellEnd"/>
      <w:r w:rsidRPr="00EE5639">
        <w:t xml:space="preserve">. </w:t>
      </w:r>
      <w:proofErr w:type="gramStart"/>
      <w:r w:rsidRPr="00EE5639">
        <w:t>konstrukce</w:t>
      </w:r>
      <w:proofErr w:type="gramEnd"/>
      <w:r w:rsidRPr="00EE5639">
        <w:t xml:space="preserve"> 240mm. Chodník </w:t>
      </w:r>
      <w:r w:rsidR="00063F83">
        <w:t xml:space="preserve">podél komunikace </w:t>
      </w:r>
      <w:r w:rsidRPr="00EE5639">
        <w:t>je vsazen do betonových obrubníků 15</w:t>
      </w:r>
      <w:r w:rsidR="00063F83">
        <w:t>/25 s převýšením 0,1</w:t>
      </w:r>
      <w:r w:rsidR="00785ECC">
        <w:t>5</w:t>
      </w:r>
      <w:r w:rsidR="00063F83">
        <w:t>m a 0,02m</w:t>
      </w:r>
      <w:r w:rsidR="00785ECC">
        <w:t xml:space="preserve"> v místě sníženého chodníku.</w:t>
      </w:r>
      <w:r w:rsidR="00063F83">
        <w:t xml:space="preserve"> </w:t>
      </w:r>
      <w:r w:rsidR="00785ECC">
        <w:t>Podél</w:t>
      </w:r>
      <w:r w:rsidR="00063F83">
        <w:t xml:space="preserve"> zeleně je chodník vsazen do betonových obrubníků 8/25 s převýšením 0,00 a v místě vodící linie 0,06m.</w:t>
      </w:r>
      <w:r w:rsidRPr="00EE5639">
        <w:t xml:space="preserve"> Odvodnění chodníkových ploch je řešeno příčným a podélným sklonem do komunikace</w:t>
      </w:r>
      <w:r w:rsidR="00785ECC">
        <w:t xml:space="preserve"> příp. do okolní zeleně</w:t>
      </w:r>
      <w:r w:rsidR="00063F83">
        <w:t>.</w:t>
      </w:r>
    </w:p>
    <w:p w:rsidR="00666DEF" w:rsidRPr="00EE5639" w:rsidRDefault="00666DEF" w:rsidP="00666DEF">
      <w:pPr>
        <w:spacing w:before="120"/>
        <w:rPr>
          <w:rFonts w:cs="Arial"/>
        </w:rPr>
      </w:pPr>
    </w:p>
    <w:p w:rsidR="003E5C13" w:rsidRPr="00EE5639" w:rsidRDefault="003E5C13" w:rsidP="003E5C13">
      <w:pPr>
        <w:tabs>
          <w:tab w:val="right" w:pos="7088"/>
        </w:tabs>
        <w:rPr>
          <w:b/>
          <w:sz w:val="22"/>
          <w:szCs w:val="22"/>
          <w:u w:val="single"/>
        </w:rPr>
      </w:pPr>
      <w:r w:rsidRPr="00EE5639">
        <w:rPr>
          <w:b/>
          <w:sz w:val="22"/>
          <w:szCs w:val="22"/>
          <w:u w:val="single"/>
        </w:rPr>
        <w:t xml:space="preserve">Konstrukce chodníkových ploch DL </w:t>
      </w:r>
      <w:proofErr w:type="spellStart"/>
      <w:r w:rsidRPr="00EE5639">
        <w:rPr>
          <w:b/>
          <w:sz w:val="22"/>
          <w:szCs w:val="22"/>
          <w:u w:val="single"/>
        </w:rPr>
        <w:t>tl</w:t>
      </w:r>
      <w:proofErr w:type="spellEnd"/>
      <w:r w:rsidRPr="00EE5639">
        <w:rPr>
          <w:b/>
          <w:sz w:val="22"/>
          <w:szCs w:val="22"/>
          <w:u w:val="single"/>
        </w:rPr>
        <w:t>. 240mm</w:t>
      </w:r>
      <w:r w:rsidRPr="00EE5639">
        <w:rPr>
          <w:b/>
          <w:sz w:val="22"/>
          <w:szCs w:val="22"/>
          <w:u w:val="single"/>
        </w:rPr>
        <w:tab/>
        <w:t>D2-D-1-CH/PIII</w:t>
      </w:r>
    </w:p>
    <w:p w:rsidR="003E5C13" w:rsidRPr="00EE5639" w:rsidRDefault="003E5C13" w:rsidP="003E5C13">
      <w:pPr>
        <w:tabs>
          <w:tab w:val="left" w:pos="3544"/>
          <w:tab w:val="right" w:pos="7088"/>
        </w:tabs>
        <w:rPr>
          <w:sz w:val="22"/>
          <w:szCs w:val="22"/>
        </w:rPr>
      </w:pPr>
      <w:r w:rsidRPr="00EE5639">
        <w:rPr>
          <w:sz w:val="22"/>
          <w:szCs w:val="22"/>
        </w:rPr>
        <w:t>Betonová dlažba</w:t>
      </w:r>
      <w:r w:rsidRPr="00EE5639">
        <w:rPr>
          <w:sz w:val="22"/>
          <w:szCs w:val="22"/>
        </w:rPr>
        <w:tab/>
        <w:t>DL 60</w:t>
      </w:r>
      <w:r w:rsidRPr="00EE5639">
        <w:rPr>
          <w:sz w:val="22"/>
          <w:szCs w:val="22"/>
        </w:rPr>
        <w:tab/>
        <w:t xml:space="preserve"> 60mm</w:t>
      </w:r>
    </w:p>
    <w:p w:rsidR="003E5C13" w:rsidRPr="00EE5639" w:rsidRDefault="003E5C13" w:rsidP="003E5C13">
      <w:pPr>
        <w:tabs>
          <w:tab w:val="left" w:pos="3544"/>
          <w:tab w:val="right" w:pos="7088"/>
        </w:tabs>
        <w:rPr>
          <w:sz w:val="22"/>
          <w:szCs w:val="22"/>
        </w:rPr>
      </w:pPr>
      <w:r w:rsidRPr="00EE5639">
        <w:rPr>
          <w:sz w:val="22"/>
          <w:szCs w:val="22"/>
        </w:rPr>
        <w:t>Drcené kamenivo jemné 4-8mm</w:t>
      </w:r>
      <w:r w:rsidRPr="00EE5639">
        <w:rPr>
          <w:sz w:val="22"/>
          <w:szCs w:val="22"/>
        </w:rPr>
        <w:tab/>
        <w:t>L</w:t>
      </w:r>
      <w:r w:rsidRPr="00EE5639">
        <w:rPr>
          <w:sz w:val="22"/>
          <w:szCs w:val="22"/>
        </w:rPr>
        <w:tab/>
        <w:t xml:space="preserve"> 30mm</w:t>
      </w:r>
    </w:p>
    <w:p w:rsidR="003E5C13" w:rsidRPr="00EE5639" w:rsidRDefault="003E5C13" w:rsidP="003E5C13">
      <w:pPr>
        <w:tabs>
          <w:tab w:val="left" w:pos="3544"/>
          <w:tab w:val="right" w:pos="7088"/>
        </w:tabs>
        <w:rPr>
          <w:sz w:val="22"/>
          <w:szCs w:val="22"/>
          <w:u w:val="single"/>
        </w:rPr>
      </w:pPr>
      <w:r w:rsidRPr="00EE5639">
        <w:rPr>
          <w:sz w:val="22"/>
          <w:szCs w:val="22"/>
          <w:u w:val="single"/>
        </w:rPr>
        <w:t>Štěrkodrť</w:t>
      </w:r>
      <w:r w:rsidRPr="00EE5639">
        <w:rPr>
          <w:sz w:val="22"/>
          <w:szCs w:val="22"/>
          <w:u w:val="single"/>
        </w:rPr>
        <w:tab/>
        <w:t xml:space="preserve">ŠD </w:t>
      </w:r>
      <w:r w:rsidR="00B36E90">
        <w:rPr>
          <w:sz w:val="22"/>
          <w:szCs w:val="22"/>
          <w:u w:val="single"/>
        </w:rPr>
        <w:t>0/32</w:t>
      </w:r>
      <w:r w:rsidRPr="00EE5639">
        <w:rPr>
          <w:sz w:val="22"/>
          <w:szCs w:val="22"/>
          <w:u w:val="single"/>
        </w:rPr>
        <w:t xml:space="preserve">          </w:t>
      </w:r>
      <w:r w:rsidRPr="00EE5639">
        <w:rPr>
          <w:sz w:val="22"/>
          <w:szCs w:val="22"/>
          <w:u w:val="single"/>
        </w:rPr>
        <w:tab/>
        <w:t xml:space="preserve">           150mm</w:t>
      </w:r>
    </w:p>
    <w:p w:rsidR="00003CC4" w:rsidRDefault="003E5C13" w:rsidP="003E5C13">
      <w:pPr>
        <w:tabs>
          <w:tab w:val="left" w:pos="3544"/>
          <w:tab w:val="right" w:pos="7088"/>
        </w:tabs>
        <w:rPr>
          <w:sz w:val="22"/>
          <w:szCs w:val="22"/>
        </w:rPr>
      </w:pPr>
      <w:r w:rsidRPr="00EE5639">
        <w:rPr>
          <w:sz w:val="22"/>
          <w:szCs w:val="22"/>
        </w:rPr>
        <w:t>Celkem</w:t>
      </w:r>
      <w:r w:rsidRPr="00EE5639">
        <w:rPr>
          <w:sz w:val="22"/>
          <w:szCs w:val="22"/>
        </w:rPr>
        <w:tab/>
      </w:r>
      <w:r w:rsidRPr="00EE5639">
        <w:rPr>
          <w:sz w:val="22"/>
          <w:szCs w:val="22"/>
        </w:rPr>
        <w:tab/>
        <w:t>240mm</w:t>
      </w:r>
    </w:p>
    <w:p w:rsidR="00584E11" w:rsidRDefault="00584E11" w:rsidP="00584E11">
      <w:pPr>
        <w:spacing w:before="240"/>
        <w:rPr>
          <w:rFonts w:cs="Arial"/>
        </w:rPr>
      </w:pPr>
      <w:r w:rsidRPr="00EE5639">
        <w:rPr>
          <w:rFonts w:asciiTheme="minorHAnsi" w:hAnsiTheme="minorHAnsi" w:cstheme="minorHAnsi"/>
        </w:rPr>
        <w:t>Návrh konstrukce komunikací se provádí dle TP 170</w:t>
      </w:r>
      <w:r w:rsidRPr="00EE5639">
        <w:rPr>
          <w:rFonts w:cs="Arial"/>
        </w:rPr>
        <w:t>.</w:t>
      </w:r>
    </w:p>
    <w:p w:rsidR="00675A64" w:rsidRPr="00675A64" w:rsidRDefault="00675A64" w:rsidP="00D025B4"/>
    <w:bookmarkEnd w:id="0"/>
    <w:p w:rsidR="00C46220" w:rsidRPr="00447AE6" w:rsidRDefault="00191A13" w:rsidP="00447AE6">
      <w:pPr>
        <w:pStyle w:val="Nadpis2"/>
        <w:numPr>
          <w:ilvl w:val="0"/>
          <w:numId w:val="14"/>
        </w:numPr>
        <w:rPr>
          <w:rFonts w:asciiTheme="minorHAnsi" w:hAnsiTheme="minorHAnsi" w:cstheme="minorHAnsi"/>
          <w:b/>
          <w:i w:val="0"/>
        </w:rPr>
      </w:pPr>
      <w:r w:rsidRPr="00447AE6">
        <w:rPr>
          <w:rFonts w:asciiTheme="minorHAnsi" w:hAnsiTheme="minorHAnsi" w:cstheme="minorHAnsi"/>
          <w:b/>
          <w:i w:val="0"/>
        </w:rPr>
        <w:t>Režim povrchových a podzemních vod, zásady odvodnění</w:t>
      </w:r>
      <w:r w:rsidR="003E5C13">
        <w:rPr>
          <w:rFonts w:asciiTheme="minorHAnsi" w:hAnsiTheme="minorHAnsi" w:cstheme="minorHAnsi"/>
          <w:b/>
          <w:i w:val="0"/>
        </w:rPr>
        <w:t>, ochrana pozemní komunikace</w:t>
      </w:r>
    </w:p>
    <w:p w:rsidR="00045B85" w:rsidRDefault="00045B85" w:rsidP="00045B85">
      <w:r w:rsidRPr="00B2235C">
        <w:t xml:space="preserve">Odvodnění </w:t>
      </w:r>
      <w:r>
        <w:t>rozšíření parkovacích stání</w:t>
      </w:r>
      <w:r w:rsidRPr="00B2235C">
        <w:t xml:space="preserve"> je řešeno příčným a podélným sklonem do</w:t>
      </w:r>
      <w:r>
        <w:t xml:space="preserve"> stávajících uličních vpustí, které jsou napojeny na stávající kanalizaci.</w:t>
      </w:r>
    </w:p>
    <w:p w:rsidR="00644CAB" w:rsidRDefault="00EE5639" w:rsidP="00A37826">
      <w:pPr>
        <w:rPr>
          <w:rFonts w:cs="Arial"/>
        </w:rPr>
      </w:pPr>
      <w:r w:rsidRPr="00B377B6">
        <w:t xml:space="preserve">Odvodnění parkovacích ploch je řešeno příčným a podélným sklonem </w:t>
      </w:r>
      <w:r w:rsidR="00045B85">
        <w:t>3-4</w:t>
      </w:r>
      <w:r w:rsidRPr="00B377B6">
        <w:t xml:space="preserve">% přes </w:t>
      </w:r>
      <w:proofErr w:type="spellStart"/>
      <w:r w:rsidR="00D87F2B">
        <w:t>zatravňovací</w:t>
      </w:r>
      <w:proofErr w:type="spellEnd"/>
      <w:r w:rsidR="00D87F2B">
        <w:t xml:space="preserve"> a </w:t>
      </w:r>
      <w:r w:rsidRPr="00B377B6">
        <w:t>vsakovací dlažbu.</w:t>
      </w:r>
      <w:r>
        <w:t xml:space="preserve"> Dešťové vody budou pročištěny od nečistot a úkapů sorpční textilií (400g/m</w:t>
      </w:r>
      <w:r w:rsidRPr="00670350">
        <w:rPr>
          <w:vertAlign w:val="superscript"/>
        </w:rPr>
        <w:t>2</w:t>
      </w:r>
      <w:r>
        <w:t xml:space="preserve">). Tato textilie bude pravidelně, po vypršení své </w:t>
      </w:r>
      <w:r w:rsidRPr="00EE5639">
        <w:t>životnosti, vyměňována.</w:t>
      </w:r>
      <w:r w:rsidR="005E7817">
        <w:t xml:space="preserve"> </w:t>
      </w:r>
      <w:r w:rsidRPr="00EE5639">
        <w:t>Odvodnění chodníkových ploch je řešeno příčným a podélným sklonem do komunikace</w:t>
      </w:r>
      <w:r w:rsidRPr="00EE5639">
        <w:rPr>
          <w:rFonts w:cs="Arial"/>
        </w:rPr>
        <w:t>.</w:t>
      </w:r>
      <w:r w:rsidR="0061269F">
        <w:rPr>
          <w:rFonts w:cs="Arial"/>
        </w:rPr>
        <w:t xml:space="preserve"> </w:t>
      </w:r>
    </w:p>
    <w:p w:rsidR="00D443BF" w:rsidRPr="00003CC4" w:rsidRDefault="00D443BF" w:rsidP="00A37826">
      <w:pPr>
        <w:rPr>
          <w:rFonts w:asciiTheme="minorHAnsi" w:hAnsiTheme="minorHAnsi" w:cstheme="minorHAnsi"/>
          <w:color w:val="FF0000"/>
        </w:rPr>
      </w:pPr>
      <w:bookmarkStart w:id="1" w:name="_GoBack"/>
      <w:bookmarkEnd w:id="1"/>
    </w:p>
    <w:p w:rsidR="00191A13" w:rsidRPr="00EE5639" w:rsidRDefault="00191A13" w:rsidP="00447AE6">
      <w:pPr>
        <w:pStyle w:val="Nadpis2"/>
        <w:numPr>
          <w:ilvl w:val="0"/>
          <w:numId w:val="14"/>
        </w:numPr>
        <w:rPr>
          <w:rFonts w:asciiTheme="minorHAnsi" w:hAnsiTheme="minorHAnsi" w:cstheme="minorHAnsi"/>
          <w:b/>
          <w:i w:val="0"/>
        </w:rPr>
      </w:pPr>
      <w:r w:rsidRPr="00447AE6">
        <w:rPr>
          <w:rFonts w:asciiTheme="minorHAnsi" w:hAnsiTheme="minorHAnsi" w:cstheme="minorHAnsi"/>
          <w:b/>
          <w:i w:val="0"/>
        </w:rPr>
        <w:t xml:space="preserve">Návrh dopravních značek, dopravních zařízení, </w:t>
      </w:r>
      <w:r w:rsidRPr="00EE5639">
        <w:rPr>
          <w:rFonts w:asciiTheme="minorHAnsi" w:hAnsiTheme="minorHAnsi" w:cstheme="minorHAnsi"/>
          <w:b/>
          <w:i w:val="0"/>
        </w:rPr>
        <w:t>světelných signálů, zařízení pro provozní informace a dopravní telematiku</w:t>
      </w:r>
    </w:p>
    <w:p w:rsidR="00191A13" w:rsidRDefault="00AC05D5" w:rsidP="00AC05D5">
      <w:pPr>
        <w:pStyle w:val="Odstavecseseznamem"/>
        <w:ind w:left="0"/>
        <w:rPr>
          <w:rFonts w:asciiTheme="minorHAnsi" w:hAnsiTheme="minorHAnsi" w:cstheme="minorHAnsi"/>
        </w:rPr>
      </w:pPr>
      <w:r w:rsidRPr="00EE5639">
        <w:rPr>
          <w:rFonts w:asciiTheme="minorHAnsi" w:hAnsiTheme="minorHAnsi" w:cstheme="minorHAnsi"/>
        </w:rPr>
        <w:t xml:space="preserve">Je navrženo vodorovné </w:t>
      </w:r>
      <w:r w:rsidR="007100DB">
        <w:rPr>
          <w:rFonts w:asciiTheme="minorHAnsi" w:hAnsiTheme="minorHAnsi" w:cstheme="minorHAnsi"/>
        </w:rPr>
        <w:t xml:space="preserve">a svislé </w:t>
      </w:r>
      <w:r w:rsidRPr="00EE5639">
        <w:rPr>
          <w:rFonts w:asciiTheme="minorHAnsi" w:hAnsiTheme="minorHAnsi" w:cstheme="minorHAnsi"/>
        </w:rPr>
        <w:t xml:space="preserve">dopravní značení dle TP 65 </w:t>
      </w:r>
      <w:proofErr w:type="gramStart"/>
      <w:r w:rsidRPr="00EE5639">
        <w:rPr>
          <w:rFonts w:asciiTheme="minorHAnsi" w:hAnsiTheme="minorHAnsi" w:cstheme="minorHAnsi"/>
        </w:rPr>
        <w:t xml:space="preserve">viz </w:t>
      </w:r>
      <w:r w:rsidR="00EE5639" w:rsidRPr="00EE5639">
        <w:rPr>
          <w:rFonts w:asciiTheme="minorHAnsi" w:hAnsiTheme="minorHAnsi" w:cstheme="minorHAnsi"/>
        </w:rPr>
        <w:t>D.1.1.2.1</w:t>
      </w:r>
      <w:proofErr w:type="gramEnd"/>
      <w:r w:rsidR="00EE5639" w:rsidRPr="00EE5639">
        <w:rPr>
          <w:rFonts w:asciiTheme="minorHAnsi" w:hAnsiTheme="minorHAnsi" w:cstheme="minorHAnsi"/>
        </w:rPr>
        <w:t xml:space="preserve"> Situace.</w:t>
      </w:r>
    </w:p>
    <w:p w:rsidR="0079252E" w:rsidRPr="002B4BA2" w:rsidRDefault="0079252E" w:rsidP="0079252E">
      <w:pPr>
        <w:tabs>
          <w:tab w:val="left" w:pos="-1276"/>
          <w:tab w:val="left" w:pos="0"/>
        </w:tabs>
        <w:spacing w:line="240" w:lineRule="auto"/>
        <w:rPr>
          <w:rFonts w:cs="Arial"/>
        </w:rPr>
      </w:pPr>
      <w:r w:rsidRPr="002B4BA2">
        <w:rPr>
          <w:rFonts w:cs="Arial"/>
        </w:rPr>
        <w:t xml:space="preserve">Veškeré dopravní značení bude provedeno v souladu s platným zákonem č. 361/2000 Sb., o provozu na pozemních komunikacích a ČSN EN 12899-1 Stálé svislé dopravní značení - Část 1: Stálé dopravní značky. </w:t>
      </w:r>
    </w:p>
    <w:p w:rsidR="0079252E" w:rsidRPr="00A911FA" w:rsidRDefault="0079252E" w:rsidP="0079252E">
      <w:pPr>
        <w:tabs>
          <w:tab w:val="left" w:pos="-1276"/>
          <w:tab w:val="left" w:pos="0"/>
        </w:tabs>
        <w:spacing w:line="240" w:lineRule="auto"/>
        <w:rPr>
          <w:rFonts w:cs="Arial"/>
        </w:rPr>
      </w:pPr>
      <w:r w:rsidRPr="002B4BA2">
        <w:rPr>
          <w:rFonts w:cs="Arial"/>
        </w:rPr>
        <w:t xml:space="preserve">Svislé dopravní značení bude provedeno z pozinkovaného plechu opatřeného </w:t>
      </w:r>
      <w:proofErr w:type="spellStart"/>
      <w:r w:rsidRPr="002B4BA2">
        <w:rPr>
          <w:rFonts w:cs="Arial"/>
        </w:rPr>
        <w:t>retroreflexní</w:t>
      </w:r>
      <w:proofErr w:type="spellEnd"/>
      <w:r w:rsidRPr="002B4BA2">
        <w:rPr>
          <w:rFonts w:cs="Arial"/>
        </w:rPr>
        <w:t xml:space="preserve"> folií s povrchem tř. 2, která je schválena MD ČR. </w:t>
      </w:r>
    </w:p>
    <w:p w:rsidR="00EB6A12" w:rsidRPr="00EE5639" w:rsidRDefault="00EB6A12" w:rsidP="00AC05D5">
      <w:pPr>
        <w:pStyle w:val="Odstavecseseznamem"/>
        <w:ind w:left="0"/>
        <w:rPr>
          <w:rFonts w:asciiTheme="minorHAnsi" w:hAnsiTheme="minorHAnsi" w:cstheme="minorHAnsi"/>
        </w:rPr>
      </w:pPr>
    </w:p>
    <w:p w:rsidR="00191A13" w:rsidRPr="00447AE6" w:rsidRDefault="00191A13" w:rsidP="00447AE6">
      <w:pPr>
        <w:pStyle w:val="Nadpis2"/>
        <w:numPr>
          <w:ilvl w:val="0"/>
          <w:numId w:val="14"/>
        </w:numPr>
        <w:rPr>
          <w:rFonts w:asciiTheme="minorHAnsi" w:hAnsiTheme="minorHAnsi" w:cstheme="minorHAnsi"/>
          <w:b/>
          <w:i w:val="0"/>
        </w:rPr>
      </w:pPr>
      <w:r w:rsidRPr="00447AE6">
        <w:rPr>
          <w:rFonts w:asciiTheme="minorHAnsi" w:hAnsiTheme="minorHAnsi" w:cstheme="minorHAnsi"/>
          <w:b/>
          <w:i w:val="0"/>
        </w:rPr>
        <w:t>Zvláštní podmínky a požadavky na postup výstavby</w:t>
      </w:r>
      <w:r w:rsidR="003E5C13">
        <w:rPr>
          <w:rFonts w:asciiTheme="minorHAnsi" w:hAnsiTheme="minorHAnsi" w:cstheme="minorHAnsi"/>
          <w:b/>
          <w:i w:val="0"/>
        </w:rPr>
        <w:t>, případně údržbu</w:t>
      </w:r>
    </w:p>
    <w:p w:rsidR="00DB4052" w:rsidRPr="007D0D12" w:rsidRDefault="00CC4AA6" w:rsidP="0033440B">
      <w:pPr>
        <w:rPr>
          <w:rFonts w:asciiTheme="minorHAnsi" w:hAnsiTheme="minorHAnsi" w:cstheme="minorHAnsi"/>
        </w:rPr>
      </w:pPr>
      <w:r w:rsidRPr="006B3087">
        <w:t>Samostatná stavba nemá negativní vliv na životní prostředí za dodržování následujících opatření.</w:t>
      </w:r>
      <w:r w:rsidR="00FF780B">
        <w:t xml:space="preserve"> </w:t>
      </w:r>
      <w:r w:rsidR="00191A13" w:rsidRPr="007D0D12">
        <w:rPr>
          <w:rFonts w:asciiTheme="minorHAnsi" w:hAnsiTheme="minorHAnsi" w:cstheme="minorHAnsi"/>
        </w:rPr>
        <w:t>Během výstavby se dočasně zvýší hlučnost a prašnost v okolí stavby.  Zhotovitel stavby je povinen během realizace stavby zajišťovat pořádek na staveništi a neznečišťovat veřejná prostranství, nezatěžovat jej nadměrným hlukem a v co největší míře šetřit stávající zeleň. Zhotovitel bude důsledně dodržovat použití vymezených ploch pro tuto stavbu a po jejím ukončení ji předat jejím uživatelům, resp. provozovatelům či majitelům. V případě zásahu do cizích zařízení musí zhotovitel jejich majitele o tomto informovat a vždy učinit o tomto zásahu písemnou zprávu nebo dohodu. Po ukončení stavby je zhotovitel povinen provést úklid všech ploch, které pro realizaci stavby používal a uvést tyto do původního stavu.</w:t>
      </w:r>
    </w:p>
    <w:p w:rsidR="00191A13" w:rsidRPr="007D0D12" w:rsidRDefault="00191A13" w:rsidP="0099586E">
      <w:pPr>
        <w:pStyle w:val="Podtitul"/>
        <w:ind w:left="1134" w:hanging="283"/>
        <w:rPr>
          <w:rFonts w:asciiTheme="minorHAnsi" w:hAnsiTheme="minorHAnsi" w:cstheme="minorHAnsi"/>
        </w:rPr>
      </w:pPr>
      <w:r w:rsidRPr="007D0D12">
        <w:rPr>
          <w:rFonts w:asciiTheme="minorHAnsi" w:hAnsiTheme="minorHAnsi" w:cstheme="minorHAnsi"/>
        </w:rPr>
        <w:t>Ochrana proti hluku a vibracím</w:t>
      </w:r>
    </w:p>
    <w:p w:rsidR="00F27154" w:rsidRPr="007D0D12" w:rsidRDefault="00CC4AA6" w:rsidP="00A7696D">
      <w:pPr>
        <w:rPr>
          <w:rFonts w:asciiTheme="minorHAnsi" w:hAnsiTheme="minorHAnsi" w:cstheme="minorHAnsi"/>
        </w:rPr>
      </w:pPr>
      <w:r w:rsidRPr="006B3087">
        <w:rPr>
          <w:rFonts w:cs="Tahoma"/>
        </w:rPr>
        <w:t>V rámci vlastní realizace stavby dojde dočasně k některým negativním projevům a vlivům stavebního procesu. Jedná se především o hlučnost stavebních strojů při vlastním stavebním procesu a demolicích stávajících cest, prašnost a znečištění stávajících komunikací. Tyto projevy budou odstraňovány průběžně organizačními opatřeními zhotovitele stavby. Zhotovitel zajistí</w:t>
      </w:r>
      <w:r w:rsidR="000649DB">
        <w:rPr>
          <w:rFonts w:cs="Tahoma"/>
        </w:rPr>
        <w:t xml:space="preserve"> </w:t>
      </w:r>
      <w:r w:rsidRPr="006B3087">
        <w:rPr>
          <w:rFonts w:cs="Tahoma"/>
        </w:rPr>
        <w:t>omezení hluku a vibrací použitím nejvhodnějších druhů a typů strojní mechanizace.</w:t>
      </w:r>
    </w:p>
    <w:p w:rsidR="00191A13" w:rsidRPr="007D0D12" w:rsidRDefault="00191A13" w:rsidP="0099586E">
      <w:pPr>
        <w:pStyle w:val="Podtitul"/>
        <w:ind w:left="1134" w:hanging="283"/>
        <w:rPr>
          <w:rFonts w:asciiTheme="minorHAnsi" w:hAnsiTheme="minorHAnsi" w:cstheme="minorHAnsi"/>
        </w:rPr>
      </w:pPr>
      <w:r w:rsidRPr="007D0D12">
        <w:rPr>
          <w:rFonts w:asciiTheme="minorHAnsi" w:hAnsiTheme="minorHAnsi" w:cstheme="minorHAnsi"/>
        </w:rPr>
        <w:t>Ochrana proti znečišťování ovzduší výfukovými plyny a prachem</w:t>
      </w:r>
    </w:p>
    <w:p w:rsidR="00F27154" w:rsidRPr="007D0D12" w:rsidRDefault="00191A13" w:rsidP="0048635A">
      <w:pPr>
        <w:rPr>
          <w:rFonts w:asciiTheme="minorHAnsi" w:hAnsiTheme="minorHAnsi" w:cstheme="minorHAnsi"/>
        </w:rPr>
      </w:pPr>
      <w:r w:rsidRPr="007D0D12">
        <w:rPr>
          <w:rFonts w:asciiTheme="minorHAnsi" w:hAnsiTheme="minorHAnsi" w:cstheme="minorHAnsi"/>
        </w:rPr>
        <w:t xml:space="preserve">Nebude připuštěn provoz vozidel a topných zařízení, která produkují více škodlivin, než připouští příslušná vyhláška. </w:t>
      </w:r>
    </w:p>
    <w:p w:rsidR="00191A13" w:rsidRPr="007D0D12" w:rsidRDefault="00191A13" w:rsidP="0099586E">
      <w:pPr>
        <w:pStyle w:val="Podtitul"/>
        <w:ind w:left="1134" w:hanging="283"/>
        <w:rPr>
          <w:rFonts w:asciiTheme="minorHAnsi" w:hAnsiTheme="minorHAnsi" w:cstheme="minorHAnsi"/>
        </w:rPr>
      </w:pPr>
      <w:r w:rsidRPr="007D0D12">
        <w:rPr>
          <w:rFonts w:asciiTheme="minorHAnsi" w:hAnsiTheme="minorHAnsi" w:cstheme="minorHAnsi"/>
        </w:rPr>
        <w:t>Ochrana proti znečištění komunikací</w:t>
      </w:r>
    </w:p>
    <w:p w:rsidR="00F27154" w:rsidRPr="00F27154" w:rsidRDefault="00CC4AA6" w:rsidP="00A7696D">
      <w:pPr>
        <w:rPr>
          <w:rFonts w:cs="Tahoma"/>
        </w:rPr>
      </w:pPr>
      <w:r w:rsidRPr="006B3087">
        <w:rPr>
          <w:rFonts w:cs="Tahoma"/>
        </w:rPr>
        <w:t>Zhotovitel zajistí omezené pojíždění a stání vozidel a strojů mimo zpevněné plochy. Zařídí u výjezdu ze staveniště na veřejnou komunikaci očišťování kol a</w:t>
      </w:r>
      <w:r w:rsidR="00C5639F">
        <w:rPr>
          <w:rFonts w:cs="Tahoma"/>
        </w:rPr>
        <w:t xml:space="preserve"> podvozků dopravních prostředků</w:t>
      </w:r>
      <w:r w:rsidR="00C5639F">
        <w:rPr>
          <w:rFonts w:cs="Tahoma"/>
        </w:rPr>
        <w:br/>
      </w:r>
      <w:r w:rsidRPr="006B3087">
        <w:rPr>
          <w:rFonts w:cs="Tahoma"/>
        </w:rPr>
        <w:t>a stavebních strojů od nečistot.</w:t>
      </w:r>
    </w:p>
    <w:p w:rsidR="00191A13" w:rsidRPr="007D0D12" w:rsidRDefault="00191A13" w:rsidP="0099586E">
      <w:pPr>
        <w:pStyle w:val="Podtitul"/>
        <w:ind w:left="1134" w:hanging="283"/>
        <w:rPr>
          <w:rFonts w:asciiTheme="minorHAnsi" w:hAnsiTheme="minorHAnsi" w:cstheme="minorHAnsi"/>
        </w:rPr>
      </w:pPr>
      <w:r w:rsidRPr="007D0D12">
        <w:rPr>
          <w:rFonts w:asciiTheme="minorHAnsi" w:hAnsiTheme="minorHAnsi" w:cstheme="minorHAnsi"/>
        </w:rPr>
        <w:lastRenderedPageBreak/>
        <w:t>Zábor ploch pro zařízení staveniště, jeho provoz a vizuální rušení okolí</w:t>
      </w:r>
    </w:p>
    <w:p w:rsidR="00F27154" w:rsidRDefault="00191A13" w:rsidP="00A7696D">
      <w:pPr>
        <w:rPr>
          <w:rFonts w:asciiTheme="minorHAnsi" w:hAnsiTheme="minorHAnsi" w:cstheme="minorHAnsi"/>
        </w:rPr>
      </w:pPr>
      <w:r w:rsidRPr="007D0D12">
        <w:rPr>
          <w:rFonts w:asciiTheme="minorHAnsi" w:hAnsiTheme="minorHAnsi" w:cstheme="minorHAnsi"/>
        </w:rPr>
        <w:t>Velikost plochy záboru bude co nejmenší a doba trvání co nejkratší v souladu s časovým harmonogramem stavby. Zařízení staveniště bude umístěno tak, aby neomezilo zásobování okolních objektů. Pro provoz zařízení staveniště zhotovitel vypracuje takový provozní</w:t>
      </w:r>
      <w:r w:rsidRPr="007D0D12">
        <w:rPr>
          <w:rFonts w:asciiTheme="minorHAnsi" w:hAnsiTheme="minorHAnsi" w:cstheme="minorHAnsi"/>
        </w:rPr>
        <w:br/>
        <w:t>a manipulační řád, aby ani vizuálně nebylo narušováno životní prostředí.</w:t>
      </w:r>
    </w:p>
    <w:p w:rsidR="00191A13" w:rsidRPr="007D0D12" w:rsidRDefault="00191A13" w:rsidP="0099586E">
      <w:pPr>
        <w:pStyle w:val="Podtitul"/>
        <w:ind w:left="1134" w:hanging="283"/>
        <w:rPr>
          <w:rFonts w:asciiTheme="minorHAnsi" w:hAnsiTheme="minorHAnsi" w:cstheme="minorHAnsi"/>
        </w:rPr>
      </w:pPr>
      <w:r w:rsidRPr="007D0D12">
        <w:rPr>
          <w:rFonts w:asciiTheme="minorHAnsi" w:hAnsiTheme="minorHAnsi" w:cstheme="minorHAnsi"/>
        </w:rPr>
        <w:t>Ochrana proti znečišťování podzemních a povrchových vod</w:t>
      </w:r>
    </w:p>
    <w:p w:rsidR="00003CC4" w:rsidRPr="00151A41" w:rsidRDefault="00191A13" w:rsidP="00151A41">
      <w:pPr>
        <w:rPr>
          <w:rFonts w:asciiTheme="minorHAnsi" w:hAnsiTheme="minorHAnsi" w:cstheme="minorHAnsi"/>
        </w:rPr>
      </w:pPr>
      <w:r w:rsidRPr="007D0D12">
        <w:rPr>
          <w:rFonts w:asciiTheme="minorHAnsi" w:hAnsiTheme="minorHAnsi" w:cstheme="minorHAnsi"/>
        </w:rPr>
        <w:t>Zhotovitel zajistí ochranu povrchových a podzemních vod před jejich znehodnocením látkami, které nejsou odpadními vodami (ropné deriváty, chemikálie, tuky, atd.) Všechny stroje</w:t>
      </w:r>
      <w:r w:rsidRPr="007D0D12">
        <w:rPr>
          <w:rFonts w:asciiTheme="minorHAnsi" w:hAnsiTheme="minorHAnsi" w:cstheme="minorHAnsi"/>
        </w:rPr>
        <w:br/>
        <w:t>a mechanismy musí být v řádném technickém stavu, prosté úkapů olejů. Pod mechanismy odstavené, parkující a dlouhodobě pracující na jednom místě budou pro zachycení havarijního úniku pohonných nebo provozních hmot vkládá</w:t>
      </w:r>
      <w:r w:rsidR="00151A41">
        <w:rPr>
          <w:rFonts w:asciiTheme="minorHAnsi" w:hAnsiTheme="minorHAnsi" w:cstheme="minorHAnsi"/>
        </w:rPr>
        <w:t>ny záchytné vany.</w:t>
      </w:r>
    </w:p>
    <w:p w:rsidR="00191A13" w:rsidRPr="007D0D12" w:rsidRDefault="00191A13" w:rsidP="0099586E">
      <w:pPr>
        <w:pStyle w:val="Podtitul"/>
        <w:ind w:left="1134" w:hanging="283"/>
        <w:rPr>
          <w:rFonts w:asciiTheme="minorHAnsi" w:hAnsiTheme="minorHAnsi" w:cstheme="minorHAnsi"/>
        </w:rPr>
      </w:pPr>
      <w:r w:rsidRPr="007D0D12">
        <w:rPr>
          <w:rFonts w:asciiTheme="minorHAnsi" w:hAnsiTheme="minorHAnsi" w:cstheme="minorHAnsi"/>
        </w:rPr>
        <w:t>Ochrana zeleně před poškozením</w:t>
      </w:r>
    </w:p>
    <w:p w:rsidR="00F27154" w:rsidRDefault="00191A13" w:rsidP="00A7696D">
      <w:pPr>
        <w:rPr>
          <w:rFonts w:asciiTheme="minorHAnsi" w:hAnsiTheme="minorHAnsi" w:cstheme="minorHAnsi"/>
        </w:rPr>
      </w:pPr>
      <w:r w:rsidRPr="007D0D12">
        <w:rPr>
          <w:rFonts w:asciiTheme="minorHAnsi" w:hAnsiTheme="minorHAnsi" w:cstheme="minorHAnsi"/>
        </w:rPr>
        <w:t xml:space="preserve">Nároky na ochranu zeleně spočívají v běžné ochraně stromů </w:t>
      </w:r>
      <w:r w:rsidR="003E3342" w:rsidRPr="007D0D12">
        <w:rPr>
          <w:rFonts w:asciiTheme="minorHAnsi" w:hAnsiTheme="minorHAnsi" w:cstheme="minorHAnsi"/>
        </w:rPr>
        <w:t xml:space="preserve">při stavbě bedněním nebo folií. Případný zásah kořenů do komunikace bude řešen ořezáním kořenů a jejich následným ošetřením nátěrem. Proti prorůstání kořenů do komunikace lze použít </w:t>
      </w:r>
      <w:r w:rsidR="0025099E" w:rsidRPr="007D0D12">
        <w:rPr>
          <w:rFonts w:asciiTheme="minorHAnsi" w:hAnsiTheme="minorHAnsi" w:cstheme="minorHAnsi"/>
        </w:rPr>
        <w:t>speciální fólie.</w:t>
      </w:r>
    </w:p>
    <w:p w:rsidR="00191A13" w:rsidRPr="00CC4AA6" w:rsidRDefault="00191A13" w:rsidP="0099586E">
      <w:pPr>
        <w:pStyle w:val="Podtitul"/>
        <w:ind w:left="1134" w:hanging="283"/>
        <w:rPr>
          <w:rFonts w:asciiTheme="minorHAnsi" w:hAnsiTheme="minorHAnsi" w:cstheme="minorHAnsi"/>
        </w:rPr>
      </w:pPr>
      <w:r w:rsidRPr="00CC4AA6">
        <w:rPr>
          <w:rFonts w:asciiTheme="minorHAnsi" w:hAnsiTheme="minorHAnsi" w:cstheme="minorHAnsi"/>
        </w:rPr>
        <w:t>Navržená opatření při provádění stavby</w:t>
      </w:r>
    </w:p>
    <w:p w:rsidR="00F27154" w:rsidRDefault="004C271A" w:rsidP="00A7696D">
      <w:pPr>
        <w:rPr>
          <w:rFonts w:cs="Tahoma"/>
        </w:rPr>
      </w:pPr>
      <w:r w:rsidRPr="006B3087">
        <w:rPr>
          <w:rFonts w:cs="Tahoma"/>
        </w:rPr>
        <w:t>Při provádění stavby je nutné zabezpečit staveniště proti vstupu nepovolaných osob na staveniště</w:t>
      </w:r>
      <w:r w:rsidRPr="006B3087">
        <w:rPr>
          <w:rFonts w:cs="Tahoma"/>
        </w:rPr>
        <w:br/>
        <w:t>a zajistit přechodná dopravní opatření v okolí staveniště. Při provádění musí být dodržovány bezpečnostní předpisy. Staveniště musí mít zabezpečený svůj obvod proti náhodnému vstupu nepovolaných osob a musí být označené výstražnými značkami a v k</w:t>
      </w:r>
      <w:r w:rsidR="00F27154">
        <w:rPr>
          <w:rFonts w:cs="Tahoma"/>
        </w:rPr>
        <w:t>omunikacích dopravními značkami.</w:t>
      </w:r>
    </w:p>
    <w:p w:rsidR="00191A13" w:rsidRPr="007D0D12" w:rsidRDefault="00191A13" w:rsidP="0099586E">
      <w:pPr>
        <w:pStyle w:val="Podtitul"/>
        <w:ind w:left="1134" w:hanging="283"/>
        <w:rPr>
          <w:rFonts w:asciiTheme="minorHAnsi" w:hAnsiTheme="minorHAnsi" w:cstheme="minorHAnsi"/>
        </w:rPr>
      </w:pPr>
      <w:r w:rsidRPr="007D0D12">
        <w:rPr>
          <w:rFonts w:asciiTheme="minorHAnsi" w:hAnsiTheme="minorHAnsi" w:cstheme="minorHAnsi"/>
        </w:rPr>
        <w:t xml:space="preserve">Bezpečnost práce a technických zařízení </w:t>
      </w:r>
    </w:p>
    <w:p w:rsidR="004C271A" w:rsidRPr="006B3087" w:rsidRDefault="004C271A" w:rsidP="004C271A">
      <w:pPr>
        <w:rPr>
          <w:rFonts w:cs="Tahoma"/>
        </w:rPr>
      </w:pPr>
      <w:r w:rsidRPr="006B3087">
        <w:rPr>
          <w:rFonts w:cs="Tahoma"/>
        </w:rPr>
        <w:t>Při provádění stavebních prací musí zhotovitel věnovat pozornost zejména: zákonu č. 309/2006 Sb., který nahrazuje vyhl.324/90, a kterým se upravují další požadavky bezpečnosti a ochrany zdraví při práci v pracovněprávních vztazích, a o zajištění bezpečnosti a ochrany zdraví při činnosti nebo poskytování služeb mimo pracovněprávní vztahy (zákon o zajištění dalších pod</w:t>
      </w:r>
      <w:r w:rsidR="00C5639F">
        <w:rPr>
          <w:rFonts w:cs="Tahoma"/>
        </w:rPr>
        <w:t>mínek bezpečnosti</w:t>
      </w:r>
      <w:r w:rsidR="00C5639F">
        <w:rPr>
          <w:rFonts w:cs="Tahoma"/>
        </w:rPr>
        <w:br/>
      </w:r>
      <w:r w:rsidRPr="006B3087">
        <w:rPr>
          <w:rFonts w:cs="Tahoma"/>
        </w:rPr>
        <w:t xml:space="preserve">a ochrany zdraví při práci), a jeho prováděcí předpisy, resp. nařízení vlády č. 591/2006 Sb. o bližších minimálních požadavcích na bezpečnost a ochranu zdraví při práci na staveništích. </w:t>
      </w:r>
    </w:p>
    <w:p w:rsidR="003D7EEF" w:rsidRPr="00A37826" w:rsidRDefault="004C271A" w:rsidP="00A37826">
      <w:pPr>
        <w:rPr>
          <w:rFonts w:cs="Tahoma"/>
        </w:rPr>
      </w:pPr>
      <w:r w:rsidRPr="006B3087">
        <w:rPr>
          <w:rFonts w:cs="Tahoma"/>
        </w:rPr>
        <w:t xml:space="preserve">Při přepravě materiálu je nutno dodržovat </w:t>
      </w:r>
      <w:proofErr w:type="spellStart"/>
      <w:r w:rsidRPr="006B3087">
        <w:rPr>
          <w:rFonts w:cs="Tahoma"/>
        </w:rPr>
        <w:t>vyhl</w:t>
      </w:r>
      <w:proofErr w:type="spellEnd"/>
      <w:r w:rsidRPr="006B3087">
        <w:rPr>
          <w:rFonts w:cs="Tahoma"/>
        </w:rPr>
        <w:t xml:space="preserve">. ČÚBP č. </w:t>
      </w:r>
      <w:r w:rsidR="002777B5" w:rsidRPr="002777B5">
        <w:rPr>
          <w:rFonts w:cs="Tahoma"/>
        </w:rPr>
        <w:t xml:space="preserve">262/2006 </w:t>
      </w:r>
      <w:r w:rsidRPr="006B3087">
        <w:rPr>
          <w:rFonts w:cs="Tahoma"/>
        </w:rPr>
        <w:t>Sb. o bezpečnosti při práci a provozu silničních motorových vozidel.</w:t>
      </w:r>
    </w:p>
    <w:p w:rsidR="00191A13" w:rsidRPr="007D0D12" w:rsidRDefault="00191A13" w:rsidP="0099586E">
      <w:pPr>
        <w:pStyle w:val="Podtitul"/>
        <w:ind w:left="1134" w:hanging="283"/>
        <w:rPr>
          <w:rFonts w:asciiTheme="minorHAnsi" w:hAnsiTheme="minorHAnsi" w:cstheme="minorHAnsi"/>
        </w:rPr>
      </w:pPr>
      <w:r w:rsidRPr="007D0D12">
        <w:rPr>
          <w:rFonts w:asciiTheme="minorHAnsi" w:hAnsiTheme="minorHAnsi" w:cstheme="minorHAnsi"/>
        </w:rPr>
        <w:t>Řešení ochrany přírody a krajiny nebo vodních zdrojů a léčebných pramenů</w:t>
      </w:r>
    </w:p>
    <w:p w:rsidR="00F27154" w:rsidRPr="00F27154" w:rsidRDefault="004C271A" w:rsidP="00A7696D">
      <w:pPr>
        <w:rPr>
          <w:rFonts w:cs="Tahoma"/>
        </w:rPr>
      </w:pPr>
      <w:r w:rsidRPr="006B3087">
        <w:rPr>
          <w:rFonts w:cs="Tahoma"/>
        </w:rPr>
        <w:t>Zhotovitel zajistí ochranu povrchových a podzemních vod před jejich znehodnocením látkami, které nejsou odpadními vodami (ropné deriváty, chemikál</w:t>
      </w:r>
      <w:r w:rsidR="00C5639F">
        <w:rPr>
          <w:rFonts w:cs="Tahoma"/>
        </w:rPr>
        <w:t>ie, tuky, atd.). Všechny stroje</w:t>
      </w:r>
      <w:r w:rsidR="00C5639F">
        <w:rPr>
          <w:rFonts w:cs="Tahoma"/>
        </w:rPr>
        <w:br/>
      </w:r>
      <w:r w:rsidRPr="006B3087">
        <w:rPr>
          <w:rFonts w:cs="Tahoma"/>
        </w:rPr>
        <w:t>a mechanismy musí být v řádném technickém stavu, prosté úkapů olejů. Pod mechanismy odstavené, parkující a dlouhodobě pracující na jednom místě budou pro zachycení havarijního úniku pohonných nebo provozních hmot vkládány záchytné vany.</w:t>
      </w:r>
    </w:p>
    <w:p w:rsidR="00191A13" w:rsidRPr="007D0D12" w:rsidRDefault="00191A13" w:rsidP="0099586E">
      <w:pPr>
        <w:pStyle w:val="Podtitul"/>
        <w:ind w:left="1134" w:hanging="283"/>
        <w:rPr>
          <w:rFonts w:asciiTheme="minorHAnsi" w:hAnsiTheme="minorHAnsi" w:cstheme="minorHAnsi"/>
        </w:rPr>
      </w:pPr>
      <w:r w:rsidRPr="007D0D12">
        <w:rPr>
          <w:rFonts w:asciiTheme="minorHAnsi" w:hAnsiTheme="minorHAnsi" w:cstheme="minorHAnsi"/>
        </w:rPr>
        <w:t xml:space="preserve">Návrh ochranných a bezpečnostních pásem vyplývajících z charakteru </w:t>
      </w:r>
      <w:r w:rsidR="00807F34" w:rsidRPr="007D0D12">
        <w:rPr>
          <w:rFonts w:asciiTheme="minorHAnsi" w:hAnsiTheme="minorHAnsi" w:cstheme="minorHAnsi"/>
        </w:rPr>
        <w:t>s</w:t>
      </w:r>
      <w:r w:rsidRPr="007D0D12">
        <w:rPr>
          <w:rFonts w:asciiTheme="minorHAnsi" w:hAnsiTheme="minorHAnsi" w:cstheme="minorHAnsi"/>
        </w:rPr>
        <w:t>tavby</w:t>
      </w:r>
    </w:p>
    <w:p w:rsidR="00191A13" w:rsidRPr="00EE5639" w:rsidRDefault="004C271A" w:rsidP="00A7696D">
      <w:pPr>
        <w:rPr>
          <w:rFonts w:cs="Tahoma"/>
        </w:rPr>
      </w:pPr>
      <w:r w:rsidRPr="006B3087">
        <w:rPr>
          <w:rFonts w:cs="Tahoma"/>
        </w:rPr>
        <w:t xml:space="preserve">Nová ochranná </w:t>
      </w:r>
      <w:r w:rsidRPr="00EE5639">
        <w:rPr>
          <w:rFonts w:cs="Tahoma"/>
        </w:rPr>
        <w:t xml:space="preserve">pásma </w:t>
      </w:r>
      <w:r w:rsidR="003D7EEF" w:rsidRPr="00EE5639">
        <w:rPr>
          <w:rFonts w:cs="Tahoma"/>
        </w:rPr>
        <w:t>jsou stanovena pro nové IS dle příslušných norem</w:t>
      </w:r>
      <w:r w:rsidRPr="00EE5639">
        <w:rPr>
          <w:rFonts w:cs="Tahoma"/>
        </w:rPr>
        <w:t>.</w:t>
      </w:r>
    </w:p>
    <w:p w:rsidR="00191A13" w:rsidRPr="00EE5639" w:rsidRDefault="00191A13" w:rsidP="0099586E">
      <w:pPr>
        <w:pStyle w:val="Podtitul"/>
        <w:ind w:left="1134" w:hanging="283"/>
        <w:rPr>
          <w:rFonts w:asciiTheme="minorHAnsi" w:hAnsiTheme="minorHAnsi" w:cstheme="minorHAnsi"/>
        </w:rPr>
      </w:pPr>
      <w:r w:rsidRPr="00EE5639">
        <w:rPr>
          <w:rFonts w:asciiTheme="minorHAnsi" w:hAnsiTheme="minorHAnsi" w:cstheme="minorHAnsi"/>
        </w:rPr>
        <w:t>Napojení na stávající technickou infrastrukturu</w:t>
      </w:r>
    </w:p>
    <w:p w:rsidR="00F27154" w:rsidRPr="00EE5639" w:rsidRDefault="004C271A" w:rsidP="00A7696D">
      <w:r w:rsidRPr="00EE5639">
        <w:t xml:space="preserve">Stavba je dopravně napojena na stávající </w:t>
      </w:r>
      <w:r w:rsidR="00572ED1">
        <w:t xml:space="preserve">místní </w:t>
      </w:r>
      <w:r w:rsidRPr="00EE5639">
        <w:t>komunikac</w:t>
      </w:r>
      <w:r w:rsidR="00F27154" w:rsidRPr="00EE5639">
        <w:t>i</w:t>
      </w:r>
      <w:r w:rsidR="003D7EEF" w:rsidRPr="00EE5639">
        <w:t xml:space="preserve"> ulici </w:t>
      </w:r>
      <w:r w:rsidR="00572ED1">
        <w:t>Jiráskova</w:t>
      </w:r>
      <w:r w:rsidR="00EE5639">
        <w:t>.</w:t>
      </w:r>
    </w:p>
    <w:p w:rsidR="00191A13" w:rsidRPr="00EE5639" w:rsidRDefault="00F27154" w:rsidP="00447AE6">
      <w:pPr>
        <w:pStyle w:val="Nadpis2"/>
        <w:numPr>
          <w:ilvl w:val="0"/>
          <w:numId w:val="14"/>
        </w:numPr>
        <w:rPr>
          <w:rFonts w:asciiTheme="minorHAnsi" w:hAnsiTheme="minorHAnsi" w:cstheme="minorHAnsi"/>
          <w:b/>
          <w:i w:val="0"/>
        </w:rPr>
      </w:pPr>
      <w:r w:rsidRPr="00EE5639">
        <w:rPr>
          <w:rFonts w:asciiTheme="minorHAnsi" w:hAnsiTheme="minorHAnsi" w:cstheme="minorHAnsi"/>
          <w:b/>
          <w:i w:val="0"/>
        </w:rPr>
        <w:lastRenderedPageBreak/>
        <w:t>Vazba na případné technologické vybavení</w:t>
      </w:r>
    </w:p>
    <w:p w:rsidR="00191A13" w:rsidRPr="00EE5639" w:rsidRDefault="00F27154" w:rsidP="00A7696D">
      <w:pPr>
        <w:rPr>
          <w:rFonts w:asciiTheme="minorHAnsi" w:hAnsiTheme="minorHAnsi" w:cstheme="minorHAnsi"/>
        </w:rPr>
      </w:pPr>
      <w:r w:rsidRPr="00EE5639">
        <w:rPr>
          <w:rFonts w:asciiTheme="minorHAnsi" w:hAnsiTheme="minorHAnsi" w:cstheme="minorHAnsi"/>
        </w:rPr>
        <w:t>Není</w:t>
      </w:r>
      <w:r w:rsidR="003D7EEF" w:rsidRPr="00EE5639">
        <w:rPr>
          <w:rFonts w:asciiTheme="minorHAnsi" w:hAnsiTheme="minorHAnsi" w:cstheme="minorHAnsi"/>
        </w:rPr>
        <w:t>.</w:t>
      </w:r>
    </w:p>
    <w:p w:rsidR="00F27154" w:rsidRPr="00EE5639" w:rsidRDefault="00F27154" w:rsidP="00447AE6">
      <w:pPr>
        <w:pStyle w:val="Nadpis2"/>
        <w:numPr>
          <w:ilvl w:val="0"/>
          <w:numId w:val="14"/>
        </w:numPr>
        <w:rPr>
          <w:rFonts w:asciiTheme="minorHAnsi" w:hAnsiTheme="minorHAnsi" w:cstheme="minorHAnsi"/>
          <w:b/>
          <w:i w:val="0"/>
        </w:rPr>
      </w:pPr>
      <w:r w:rsidRPr="00447AE6">
        <w:rPr>
          <w:rFonts w:asciiTheme="minorHAnsi" w:hAnsiTheme="minorHAnsi" w:cstheme="minorHAnsi"/>
          <w:b/>
          <w:i w:val="0"/>
        </w:rPr>
        <w:t>Přehled provedených výpočtů a konstatování o statické</w:t>
      </w:r>
      <w:r w:rsidR="008A67D3" w:rsidRPr="00447AE6">
        <w:rPr>
          <w:rFonts w:asciiTheme="minorHAnsi" w:hAnsiTheme="minorHAnsi" w:cstheme="minorHAnsi"/>
          <w:b/>
          <w:i w:val="0"/>
        </w:rPr>
        <w:t>m ověření rozhodujících dimenzí</w:t>
      </w:r>
      <w:r w:rsidR="008A67D3" w:rsidRPr="00447AE6">
        <w:rPr>
          <w:rFonts w:asciiTheme="minorHAnsi" w:hAnsiTheme="minorHAnsi" w:cstheme="minorHAnsi"/>
          <w:b/>
          <w:i w:val="0"/>
        </w:rPr>
        <w:br/>
      </w:r>
      <w:r w:rsidRPr="00EE5639">
        <w:rPr>
          <w:rFonts w:asciiTheme="minorHAnsi" w:hAnsiTheme="minorHAnsi" w:cstheme="minorHAnsi"/>
          <w:b/>
          <w:i w:val="0"/>
        </w:rPr>
        <w:t>a průřezů</w:t>
      </w:r>
    </w:p>
    <w:p w:rsidR="00F27154" w:rsidRPr="00EE5639" w:rsidRDefault="00F27154" w:rsidP="00F27154">
      <w:pPr>
        <w:pStyle w:val="Zkladntext"/>
      </w:pPr>
      <w:r w:rsidRPr="00EE5639">
        <w:t>Nejsou</w:t>
      </w:r>
      <w:r w:rsidR="003D7EEF" w:rsidRPr="00EE5639">
        <w:t>.</w:t>
      </w:r>
    </w:p>
    <w:p w:rsidR="00F27154" w:rsidRPr="00447AE6" w:rsidRDefault="00F27154" w:rsidP="00447AE6">
      <w:pPr>
        <w:pStyle w:val="Nadpis2"/>
        <w:numPr>
          <w:ilvl w:val="0"/>
          <w:numId w:val="14"/>
        </w:numPr>
        <w:rPr>
          <w:rFonts w:asciiTheme="minorHAnsi" w:hAnsiTheme="minorHAnsi" w:cstheme="minorHAnsi"/>
          <w:b/>
          <w:i w:val="0"/>
        </w:rPr>
      </w:pPr>
      <w:r w:rsidRPr="00447AE6">
        <w:rPr>
          <w:rFonts w:asciiTheme="minorHAnsi" w:hAnsiTheme="minorHAnsi" w:cstheme="minorHAnsi"/>
          <w:b/>
          <w:i w:val="0"/>
        </w:rPr>
        <w:t xml:space="preserve">Řešení přístupu a užívání veřejně přístupných komunikací </w:t>
      </w:r>
      <w:r w:rsidR="003E5C13">
        <w:rPr>
          <w:rFonts w:asciiTheme="minorHAnsi" w:hAnsiTheme="minorHAnsi" w:cstheme="minorHAnsi"/>
          <w:b/>
          <w:i w:val="0"/>
        </w:rPr>
        <w:t>a ploch souvisejících se staveništěm</w:t>
      </w:r>
      <w:r w:rsidRPr="00447AE6">
        <w:rPr>
          <w:rFonts w:asciiTheme="minorHAnsi" w:hAnsiTheme="minorHAnsi" w:cstheme="minorHAnsi"/>
          <w:b/>
          <w:i w:val="0"/>
        </w:rPr>
        <w:t xml:space="preserve"> osobami </w:t>
      </w:r>
      <w:r w:rsidR="003E5C13">
        <w:rPr>
          <w:rFonts w:asciiTheme="minorHAnsi" w:hAnsiTheme="minorHAnsi" w:cstheme="minorHAnsi"/>
          <w:b/>
          <w:i w:val="0"/>
        </w:rPr>
        <w:t>s omezenou schopností pohybu a orientace</w:t>
      </w:r>
    </w:p>
    <w:p w:rsidR="00191A13" w:rsidRDefault="0033440B" w:rsidP="00A7696D">
      <w:pPr>
        <w:rPr>
          <w:rFonts w:cs="Arial"/>
        </w:rPr>
      </w:pPr>
      <w:r>
        <w:t xml:space="preserve">Stavební detaily pochozích zpevněných ploch s bezbariérovým přístupem budou řešeny osazením betonového obrubníku s převýšením 0,02m a vybudováním nájezdní rampy s příčným sklonem max. 12,5%. Příslušná místa budou osazena prvky z reliéfní dlažby v souladu s projektovou dokumentací a </w:t>
      </w:r>
      <w:proofErr w:type="spellStart"/>
      <w:r>
        <w:rPr>
          <w:rFonts w:cs="Arial"/>
        </w:rPr>
        <w:t>vyhl</w:t>
      </w:r>
      <w:proofErr w:type="spellEnd"/>
      <w:r>
        <w:rPr>
          <w:rFonts w:cs="Arial"/>
        </w:rPr>
        <w:t>. č. 398/2009 Sb</w:t>
      </w:r>
      <w:r w:rsidR="00985FB6">
        <w:rPr>
          <w:rFonts w:cs="Arial"/>
        </w:rPr>
        <w:t>.</w:t>
      </w:r>
      <w:r w:rsidR="000929EE">
        <w:rPr>
          <w:rFonts w:cs="Arial"/>
        </w:rPr>
        <w:t xml:space="preserve"> </w:t>
      </w:r>
      <w:r w:rsidR="004800B5">
        <w:rPr>
          <w:rFonts w:asciiTheme="minorHAnsi" w:hAnsiTheme="minorHAnsi" w:cstheme="minorHAnsi"/>
        </w:rPr>
        <w:t xml:space="preserve">Varovné pásy jsou navrženy z dlažby v kontrastní červené barvy s reliéfním povrchem s maximálními výškovými rozdíly 8 mm a s roztečí vrcholů reliéfu (hřebenu reliéfu) 30 až 60mm (dle NV 163/2002 Sb. a TN TZÚS </w:t>
      </w:r>
      <w:proofErr w:type="gramStart"/>
      <w:r w:rsidR="004800B5">
        <w:rPr>
          <w:rFonts w:asciiTheme="minorHAnsi" w:hAnsiTheme="minorHAnsi" w:cstheme="minorHAnsi"/>
        </w:rPr>
        <w:t>12.03.04</w:t>
      </w:r>
      <w:proofErr w:type="gramEnd"/>
      <w:r w:rsidR="004800B5">
        <w:rPr>
          <w:rFonts w:asciiTheme="minorHAnsi" w:hAnsiTheme="minorHAnsi" w:cstheme="minorHAnsi"/>
        </w:rPr>
        <w:t>. – 06). Dále budou varovné pásy obloženy hladkou dlažbou bez sražené hrany a to v minimální šířce 250mma to z důvodu dosažení potřebného hmatového kontrastu.</w:t>
      </w:r>
    </w:p>
    <w:p w:rsidR="007A52F8" w:rsidRPr="003A7AE8" w:rsidRDefault="007A52F8" w:rsidP="007A52F8">
      <w:pPr>
        <w:rPr>
          <w:rFonts w:cs="Arial"/>
        </w:rPr>
      </w:pPr>
      <w:r w:rsidRPr="003A7AE8">
        <w:t xml:space="preserve">Pro všechna parkoviště jsou vyčleněna místa pro OOSPO v kolmém řazení, šířka stání 3,50m (v souladu s </w:t>
      </w:r>
      <w:proofErr w:type="spellStart"/>
      <w:r w:rsidRPr="003A7AE8">
        <w:t>vyhl</w:t>
      </w:r>
      <w:proofErr w:type="spellEnd"/>
      <w:r w:rsidRPr="003A7AE8">
        <w:t xml:space="preserve">. č. 398/2009 Sb.). Místo bude vyznačeno svislou značkou IP12 se symbolem zařízení nebo prostoru pro osoby na vozíku a vodorovným znakem V10f, v provedení bílý plast. </w:t>
      </w:r>
    </w:p>
    <w:p w:rsidR="00003CC4" w:rsidRDefault="00003CC4" w:rsidP="00A7696D">
      <w:pPr>
        <w:rPr>
          <w:rFonts w:cs="Arial"/>
        </w:rPr>
      </w:pPr>
    </w:p>
    <w:p w:rsidR="00003CC4" w:rsidRPr="007D0D12" w:rsidRDefault="00003CC4" w:rsidP="00A7696D">
      <w:pPr>
        <w:rPr>
          <w:rFonts w:asciiTheme="minorHAnsi" w:hAnsiTheme="minorHAnsi" w:cstheme="minorHAnsi"/>
        </w:rPr>
      </w:pPr>
    </w:p>
    <w:sectPr w:rsidR="00003CC4" w:rsidRPr="007D0D12" w:rsidSect="006031B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397" w:left="851" w:header="709" w:footer="709" w:gutter="0"/>
      <w:cols w:space="708"/>
      <w:titlePg/>
      <w:docGrid w:linePitch="326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DA2" w:rsidRDefault="00CB2DA2">
      <w:pPr>
        <w:spacing w:line="240" w:lineRule="auto"/>
      </w:pPr>
      <w:r>
        <w:separator/>
      </w:r>
    </w:p>
  </w:endnote>
  <w:endnote w:type="continuationSeparator" w:id="0">
    <w:p w:rsidR="00CB2DA2" w:rsidRDefault="00CB2DA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808080" w:themeColor="background1" w:themeShade="80"/>
      </w:rPr>
      <w:id w:val="16803147"/>
      <w:docPartObj>
        <w:docPartGallery w:val="Page Numbers (Bottom of Page)"/>
        <w:docPartUnique/>
      </w:docPartObj>
    </w:sdtPr>
    <w:sdtContent>
      <w:sdt>
        <w:sdtPr>
          <w:rPr>
            <w:color w:val="808080" w:themeColor="background1" w:themeShade="80"/>
          </w:rPr>
          <w:id w:val="37899341"/>
          <w:docPartObj>
            <w:docPartGallery w:val="Page Numbers (Top of Page)"/>
            <w:docPartUnique/>
          </w:docPartObj>
        </w:sdtPr>
        <w:sdtContent>
          <w:p w:rsidR="007A5A22" w:rsidRPr="0048635A" w:rsidRDefault="007A5A22">
            <w:pPr>
              <w:pStyle w:val="Zpat"/>
              <w:jc w:val="right"/>
              <w:rPr>
                <w:color w:val="808080" w:themeColor="background1" w:themeShade="80"/>
              </w:rPr>
            </w:pPr>
            <w:r w:rsidRPr="0048635A">
              <w:rPr>
                <w:color w:val="808080" w:themeColor="background1" w:themeShade="80"/>
              </w:rPr>
              <w:t xml:space="preserve">Stránka </w:t>
            </w:r>
            <w:r w:rsidR="003A4007" w:rsidRPr="0048635A">
              <w:rPr>
                <w:color w:val="808080" w:themeColor="background1" w:themeShade="80"/>
              </w:rPr>
              <w:fldChar w:fldCharType="begin"/>
            </w:r>
            <w:r w:rsidRPr="0048635A">
              <w:rPr>
                <w:color w:val="808080" w:themeColor="background1" w:themeShade="80"/>
              </w:rPr>
              <w:instrText>PAGE</w:instrText>
            </w:r>
            <w:r w:rsidR="003A4007" w:rsidRPr="0048635A">
              <w:rPr>
                <w:color w:val="808080" w:themeColor="background1" w:themeShade="80"/>
              </w:rPr>
              <w:fldChar w:fldCharType="separate"/>
            </w:r>
            <w:r w:rsidR="00B36E90">
              <w:rPr>
                <w:noProof/>
                <w:color w:val="808080" w:themeColor="background1" w:themeShade="80"/>
              </w:rPr>
              <w:t>3</w:t>
            </w:r>
            <w:r w:rsidR="003A4007" w:rsidRPr="0048635A">
              <w:rPr>
                <w:color w:val="808080" w:themeColor="background1" w:themeShade="80"/>
              </w:rPr>
              <w:fldChar w:fldCharType="end"/>
            </w:r>
            <w:r w:rsidRPr="0048635A">
              <w:rPr>
                <w:color w:val="808080" w:themeColor="background1" w:themeShade="80"/>
              </w:rPr>
              <w:t xml:space="preserve"> / </w:t>
            </w:r>
            <w:r w:rsidR="003A4007" w:rsidRPr="0048635A">
              <w:rPr>
                <w:color w:val="808080" w:themeColor="background1" w:themeShade="80"/>
              </w:rPr>
              <w:fldChar w:fldCharType="begin"/>
            </w:r>
            <w:r w:rsidRPr="0048635A">
              <w:rPr>
                <w:color w:val="808080" w:themeColor="background1" w:themeShade="80"/>
              </w:rPr>
              <w:instrText>NUMPAGES</w:instrText>
            </w:r>
            <w:r w:rsidR="003A4007" w:rsidRPr="0048635A">
              <w:rPr>
                <w:color w:val="808080" w:themeColor="background1" w:themeShade="80"/>
              </w:rPr>
              <w:fldChar w:fldCharType="separate"/>
            </w:r>
            <w:r w:rsidR="00B36E90">
              <w:rPr>
                <w:noProof/>
                <w:color w:val="808080" w:themeColor="background1" w:themeShade="80"/>
              </w:rPr>
              <w:t>6</w:t>
            </w:r>
            <w:r w:rsidR="003A4007" w:rsidRPr="0048635A">
              <w:rPr>
                <w:color w:val="808080" w:themeColor="background1" w:themeShade="80"/>
              </w:rPr>
              <w:fldChar w:fldCharType="end"/>
            </w:r>
          </w:p>
        </w:sdtContent>
      </w:sdt>
    </w:sdtContent>
  </w:sdt>
  <w:p w:rsidR="007A5A22" w:rsidRDefault="007A5A22">
    <w:pPr>
      <w:pStyle w:val="Zpat"/>
      <w:jc w:val="right"/>
      <w:rPr>
        <w:rFonts w:ascii="Tahoma" w:hAnsi="Tahoma" w:cs="Tahoma"/>
        <w:i/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808080" w:themeColor="background1" w:themeShade="80"/>
      </w:rPr>
      <w:id w:val="-1324805188"/>
      <w:docPartObj>
        <w:docPartGallery w:val="Page Numbers (Top of Page)"/>
        <w:docPartUnique/>
      </w:docPartObj>
    </w:sdtPr>
    <w:sdtContent>
      <w:p w:rsidR="007A5A22" w:rsidRDefault="007A5A22" w:rsidP="007944DB">
        <w:pPr>
          <w:pStyle w:val="Zpat"/>
          <w:jc w:val="right"/>
          <w:rPr>
            <w:color w:val="808080" w:themeColor="background1" w:themeShade="80"/>
          </w:rPr>
        </w:pPr>
        <w:r w:rsidRPr="0048635A">
          <w:rPr>
            <w:color w:val="808080" w:themeColor="background1" w:themeShade="80"/>
          </w:rPr>
          <w:t xml:space="preserve">Stránka </w:t>
        </w:r>
        <w:r w:rsidR="003A4007" w:rsidRPr="0048635A">
          <w:rPr>
            <w:color w:val="808080" w:themeColor="background1" w:themeShade="80"/>
          </w:rPr>
          <w:fldChar w:fldCharType="begin"/>
        </w:r>
        <w:r w:rsidRPr="0048635A">
          <w:rPr>
            <w:color w:val="808080" w:themeColor="background1" w:themeShade="80"/>
          </w:rPr>
          <w:instrText>PAGE</w:instrText>
        </w:r>
        <w:r w:rsidR="003A4007" w:rsidRPr="0048635A">
          <w:rPr>
            <w:color w:val="808080" w:themeColor="background1" w:themeShade="80"/>
          </w:rPr>
          <w:fldChar w:fldCharType="separate"/>
        </w:r>
        <w:r w:rsidR="00BB2E56">
          <w:rPr>
            <w:noProof/>
            <w:color w:val="808080" w:themeColor="background1" w:themeShade="80"/>
          </w:rPr>
          <w:t>1</w:t>
        </w:r>
        <w:r w:rsidR="003A4007" w:rsidRPr="0048635A">
          <w:rPr>
            <w:color w:val="808080" w:themeColor="background1" w:themeShade="80"/>
          </w:rPr>
          <w:fldChar w:fldCharType="end"/>
        </w:r>
        <w:r w:rsidRPr="0048635A">
          <w:rPr>
            <w:color w:val="808080" w:themeColor="background1" w:themeShade="80"/>
          </w:rPr>
          <w:t xml:space="preserve"> / </w:t>
        </w:r>
        <w:r w:rsidR="003A4007" w:rsidRPr="0048635A">
          <w:rPr>
            <w:color w:val="808080" w:themeColor="background1" w:themeShade="80"/>
          </w:rPr>
          <w:fldChar w:fldCharType="begin"/>
        </w:r>
        <w:r w:rsidRPr="0048635A">
          <w:rPr>
            <w:color w:val="808080" w:themeColor="background1" w:themeShade="80"/>
          </w:rPr>
          <w:instrText>NUMPAGES</w:instrText>
        </w:r>
        <w:r w:rsidR="003A4007" w:rsidRPr="0048635A">
          <w:rPr>
            <w:color w:val="808080" w:themeColor="background1" w:themeShade="80"/>
          </w:rPr>
          <w:fldChar w:fldCharType="separate"/>
        </w:r>
        <w:r w:rsidR="00BB2E56">
          <w:rPr>
            <w:noProof/>
            <w:color w:val="808080" w:themeColor="background1" w:themeShade="80"/>
          </w:rPr>
          <w:t>2</w:t>
        </w:r>
        <w:r w:rsidR="003A4007" w:rsidRPr="0048635A">
          <w:rPr>
            <w:color w:val="808080" w:themeColor="background1" w:themeShade="80"/>
          </w:rPr>
          <w:fldChar w:fldCharType="end"/>
        </w:r>
      </w:p>
    </w:sdtContent>
  </w:sdt>
  <w:p w:rsidR="007A5A22" w:rsidRDefault="007A5A2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DA2" w:rsidRDefault="00CB2DA2">
      <w:pPr>
        <w:spacing w:line="240" w:lineRule="auto"/>
      </w:pPr>
      <w:r>
        <w:separator/>
      </w:r>
    </w:p>
  </w:footnote>
  <w:footnote w:type="continuationSeparator" w:id="0">
    <w:p w:rsidR="00CB2DA2" w:rsidRDefault="00CB2DA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A22" w:rsidRPr="00A265C1" w:rsidRDefault="007A5A22" w:rsidP="00665B30">
    <w:pPr>
      <w:pStyle w:val="Zhlav"/>
      <w:jc w:val="center"/>
      <w:rPr>
        <w:rFonts w:ascii="Arial" w:eastAsia="Times New Roman" w:hAnsi="Arial"/>
        <w:sz w:val="18"/>
        <w:szCs w:val="18"/>
      </w:rPr>
    </w:pPr>
    <w:r>
      <w:rPr>
        <w:rFonts w:ascii="Arial" w:eastAsia="Times New Roman" w:hAnsi="Arial"/>
        <w:sz w:val="18"/>
        <w:szCs w:val="18"/>
      </w:rPr>
      <w:t xml:space="preserve">Rozšíření parkoviště pro os. automobily v ulici </w:t>
    </w:r>
    <w:proofErr w:type="spellStart"/>
    <w:r>
      <w:rPr>
        <w:rFonts w:ascii="Arial" w:eastAsia="Times New Roman" w:hAnsi="Arial"/>
        <w:sz w:val="18"/>
        <w:szCs w:val="18"/>
      </w:rPr>
      <w:t>Jiráskova</w:t>
    </w:r>
    <w:proofErr w:type="spellEnd"/>
    <w:r>
      <w:rPr>
        <w:rFonts w:ascii="Arial" w:eastAsia="Times New Roman" w:hAnsi="Arial"/>
        <w:sz w:val="18"/>
        <w:szCs w:val="18"/>
      </w:rPr>
      <w:t>/Jižní, Bílina</w:t>
    </w:r>
  </w:p>
  <w:p w:rsidR="007A5A22" w:rsidRPr="00A265C1" w:rsidRDefault="007A5A22" w:rsidP="00665B30">
    <w:pPr>
      <w:pStyle w:val="Zhlav"/>
      <w:pBdr>
        <w:bottom w:val="double" w:sz="4" w:space="1" w:color="auto"/>
      </w:pBdr>
      <w:jc w:val="center"/>
    </w:pPr>
  </w:p>
  <w:p w:rsidR="007A5A22" w:rsidRPr="00665B30" w:rsidRDefault="007A5A22" w:rsidP="00665B30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A22" w:rsidRDefault="007A5A22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-193040</wp:posOffset>
          </wp:positionH>
          <wp:positionV relativeFrom="paragraph">
            <wp:posOffset>-161925</wp:posOffset>
          </wp:positionV>
          <wp:extent cx="2743200" cy="609600"/>
          <wp:effectExtent l="0" t="0" r="0" b="0"/>
          <wp:wrapNone/>
          <wp:docPr id="1" name="Obrázek 1" descr="\\Ne2d-apple-caps\data\SERVER\07_NE2D PROJEKT\N designe\NE2D_logo_final_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\\Ne2d-apple-caps\data\SERVER\07_NE2D PROJEKT\N designe\NE2D_logo_final_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2791" t="24742" r="5116" b="29897"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A4007">
      <w:rPr>
        <w:noProof/>
        <w:lang w:eastAsia="cs-CZ"/>
      </w:rPr>
      <w:pict>
        <v:rect id="Obdélník 2" o:spid="_x0000_s2053" style="position:absolute;left:0;text-align:left;margin-left:-43.15pt;margin-top:-35.45pt;width:602.25pt;height:90pt;z-index:-251654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" fillcolor="#404040" stroked="f">
          <v:textbox style="mso-next-textbox:#Obdélník 2">
            <w:txbxContent>
              <w:p w:rsidR="007A5A22" w:rsidRDefault="007A5A22" w:rsidP="007944DB">
                <w:pPr>
                  <w:jc w:val="center"/>
                </w:pPr>
              </w:p>
            </w:txbxContent>
          </v:textbox>
        </v:rect>
      </w:pict>
    </w:r>
    <w:r w:rsidR="003A4007"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Přímá spojnice se šipkou 5" o:spid="_x0000_s2052" type="#_x0000_t32" style="position:absolute;left:0;text-align:left;margin-left:327.75pt;margin-top:14.75pt;width:56.95pt;height:0;rotation:90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" adj="-148773,-1,-148773" strokecolor="#7f7f7f" strokeweight="1.5pt"/>
      </w:pict>
    </w:r>
    <w:r w:rsidR="003A4007">
      <w:rPr>
        <w:noProof/>
        <w:lang w:eastAsia="cs-CZ"/>
      </w:rPr>
      <w:pict>
        <v:shape id="Přímá spojnice se šipkou 6" o:spid="_x0000_s2051" type="#_x0000_t32" style="position:absolute;left:0;text-align:left;margin-left:192.95pt;margin-top:13.65pt;width:56.95pt;height:0;rotation:9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" adj="-97646,-1,-97646" strokecolor="#7f7f7f" strokeweight="1.5pt"/>
      </w:pict>
    </w:r>
    <w:r w:rsidR="003A4007">
      <w:rPr>
        <w:noProof/>
        <w:lang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4" o:spid="_x0000_s2050" type="#_x0000_t202" style="position:absolute;left:0;text-align:left;margin-left:375.85pt;margin-top:-7.75pt;width:151.4pt;height:36.5pt;z-index:251659264;visibility:visible;mso-height-percent:200;mso-wrap-distance-top:3.6pt;mso-wrap-distance-bottom:3.6pt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" filled="f" stroked="f">
          <v:textbox style="mso-next-textbox:#Textové pole 4;mso-fit-shape-to-text:t">
            <w:txbxContent>
              <w:p w:rsidR="007A5A22" w:rsidRPr="00136183" w:rsidRDefault="007A5A22" w:rsidP="007944DB">
                <w:pPr>
                  <w:spacing w:line="360" w:lineRule="auto"/>
                  <w:rPr>
                    <w:b/>
                    <w:color w:val="FFFFFF"/>
                    <w:sz w:val="16"/>
                  </w:rPr>
                </w:pPr>
                <w:r w:rsidRPr="00136183">
                  <w:rPr>
                    <w:b/>
                    <w:color w:val="FFFFFF"/>
                    <w:sz w:val="16"/>
                  </w:rPr>
                  <w:t>tel.</w:t>
                </w:r>
                <w:r w:rsidRPr="00136183">
                  <w:rPr>
                    <w:b/>
                    <w:color w:val="FFFFFF"/>
                    <w:sz w:val="16"/>
                  </w:rPr>
                  <w:tab/>
                  <w:t>+420 732 207 900</w:t>
                </w:r>
              </w:p>
              <w:p w:rsidR="007A5A22" w:rsidRPr="006031BB" w:rsidRDefault="007A5A22" w:rsidP="007944DB">
                <w:pPr>
                  <w:spacing w:line="360" w:lineRule="auto"/>
                  <w:rPr>
                    <w:b/>
                    <w:color w:val="FFFFFF" w:themeColor="background1"/>
                    <w:sz w:val="16"/>
                  </w:rPr>
                </w:pPr>
                <w:r w:rsidRPr="00136183">
                  <w:rPr>
                    <w:b/>
                    <w:color w:val="FFFFFF"/>
                    <w:sz w:val="16"/>
                  </w:rPr>
                  <w:t>email</w:t>
                </w:r>
                <w:r w:rsidRPr="00136183">
                  <w:rPr>
                    <w:b/>
                    <w:color w:val="FFFFFF"/>
                    <w:sz w:val="16"/>
                  </w:rPr>
                  <w:tab/>
                </w:r>
                <w:r w:rsidRPr="006031BB">
                  <w:rPr>
                    <w:b/>
                    <w:color w:val="FFFFFF" w:themeColor="background1"/>
                    <w:sz w:val="14"/>
                  </w:rPr>
                  <w:t>doprava@ne2dprojekt.cz</w:t>
                </w:r>
              </w:p>
              <w:p w:rsidR="007A5A22" w:rsidRPr="00136183" w:rsidRDefault="007A5A22" w:rsidP="007944DB">
                <w:pPr>
                  <w:rPr>
                    <w:color w:val="FFFFFF"/>
                    <w:sz w:val="16"/>
                  </w:rPr>
                </w:pPr>
                <w:r w:rsidRPr="00136183">
                  <w:rPr>
                    <w:b/>
                    <w:color w:val="FFFFFF"/>
                    <w:sz w:val="16"/>
                  </w:rPr>
                  <w:t>web</w:t>
                </w:r>
                <w:r w:rsidRPr="00136183">
                  <w:rPr>
                    <w:b/>
                    <w:color w:val="FFFFFF"/>
                    <w:sz w:val="16"/>
                  </w:rPr>
                  <w:tab/>
                  <w:t>www.ne2dprojekt.cz</w:t>
                </w:r>
              </w:p>
            </w:txbxContent>
          </v:textbox>
          <w10:wrap type="square"/>
        </v:shape>
      </w:pict>
    </w:r>
    <w:r w:rsidR="003A4007">
      <w:rPr>
        <w:noProof/>
        <w:lang w:eastAsia="cs-CZ"/>
      </w:rPr>
      <w:pict>
        <v:shape id="Textové pole 3" o:spid="_x0000_s2049" type="#_x0000_t202" style="position:absolute;left:0;text-align:left;margin-left:244.7pt;margin-top:-7.05pt;width:93.65pt;height:37.7pt;z-index:251658240;visibility:visible;mso-height-percent:200;mso-wrap-distance-top:3.6pt;mso-wrap-distance-bottom:3.6pt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" filled="f" stroked="f">
          <v:textbox style="mso-next-textbox:#Textové pole 3;mso-fit-shape-to-text:t">
            <w:txbxContent>
              <w:p w:rsidR="007A5A22" w:rsidRPr="00ED6015" w:rsidRDefault="007A5A22" w:rsidP="007944DB">
                <w:pPr>
                  <w:spacing w:line="360" w:lineRule="auto"/>
                  <w:rPr>
                    <w:b/>
                    <w:color w:val="FFFFFF"/>
                    <w:sz w:val="18"/>
                  </w:rPr>
                </w:pPr>
                <w:r w:rsidRPr="00ED6015">
                  <w:rPr>
                    <w:b/>
                    <w:color w:val="FFFFFF"/>
                    <w:sz w:val="18"/>
                  </w:rPr>
                  <w:t xml:space="preserve">NE2D Projekt s.r.o. </w:t>
                </w:r>
              </w:p>
              <w:p w:rsidR="007A5A22" w:rsidRPr="00B6220C" w:rsidRDefault="007A5A22" w:rsidP="007944DB">
                <w:pPr>
                  <w:spacing w:line="360" w:lineRule="auto"/>
                  <w:rPr>
                    <w:color w:val="FFFFFF"/>
                    <w:sz w:val="16"/>
                  </w:rPr>
                </w:pPr>
                <w:r w:rsidRPr="00B6220C">
                  <w:rPr>
                    <w:color w:val="FFFFFF"/>
                    <w:sz w:val="16"/>
                  </w:rPr>
                  <w:t>Prokopa Holého 2007</w:t>
                </w:r>
              </w:p>
              <w:p w:rsidR="007A5A22" w:rsidRPr="00B6220C" w:rsidRDefault="007A5A22" w:rsidP="007944DB">
                <w:pPr>
                  <w:rPr>
                    <w:color w:val="FFFFFF"/>
                    <w:sz w:val="16"/>
                  </w:rPr>
                </w:pPr>
                <w:r w:rsidRPr="00B6220C">
                  <w:rPr>
                    <w:color w:val="FFFFFF"/>
                    <w:sz w:val="16"/>
                  </w:rPr>
                  <w:t xml:space="preserve">Most 434 01 </w:t>
                </w:r>
              </w:p>
            </w:txbxContent>
          </v:textbox>
          <w10:wrap type="squar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2"/>
    <w:lvl w:ilvl="0">
      <w:start w:val="1"/>
      <w:numFmt w:val="bullet"/>
      <w:lvlText w:val=""/>
      <w:lvlJc w:val="left"/>
      <w:pPr>
        <w:tabs>
          <w:tab w:val="num" w:pos="0"/>
        </w:tabs>
        <w:ind w:left="1428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/>
      </w:rPr>
    </w:lvl>
  </w:abstractNum>
  <w:abstractNum w:abstractNumId="3">
    <w:nsid w:val="0AED4AEA"/>
    <w:multiLevelType w:val="hybridMultilevel"/>
    <w:tmpl w:val="6E0887C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B7B0C"/>
    <w:multiLevelType w:val="hybridMultilevel"/>
    <w:tmpl w:val="4932549A"/>
    <w:lvl w:ilvl="0" w:tplc="17F8037C">
      <w:start w:val="1"/>
      <w:numFmt w:val="lowerLetter"/>
      <w:lvlText w:val="%1)"/>
      <w:lvlJc w:val="left"/>
      <w:pPr>
        <w:ind w:left="77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</w:lvl>
    <w:lvl w:ilvl="3" w:tplc="0405000F" w:tentative="1">
      <w:start w:val="1"/>
      <w:numFmt w:val="decimal"/>
      <w:lvlText w:val="%4."/>
      <w:lvlJc w:val="left"/>
      <w:pPr>
        <w:ind w:left="2937" w:hanging="360"/>
      </w:p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</w:lvl>
    <w:lvl w:ilvl="6" w:tplc="0405000F" w:tentative="1">
      <w:start w:val="1"/>
      <w:numFmt w:val="decimal"/>
      <w:lvlText w:val="%7."/>
      <w:lvlJc w:val="left"/>
      <w:pPr>
        <w:ind w:left="5097" w:hanging="360"/>
      </w:p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249B1459"/>
    <w:multiLevelType w:val="hybridMultilevel"/>
    <w:tmpl w:val="A80A0CD4"/>
    <w:lvl w:ilvl="0" w:tplc="AA948282">
      <w:start w:val="3"/>
      <w:numFmt w:val="bullet"/>
      <w:lvlText w:val="-"/>
      <w:lvlJc w:val="left"/>
      <w:pPr>
        <w:ind w:left="720" w:hanging="360"/>
      </w:pPr>
      <w:rPr>
        <w:rFonts w:ascii="Calibri" w:eastAsia="Lucida Sans Unicode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E21BDE"/>
    <w:multiLevelType w:val="hybridMultilevel"/>
    <w:tmpl w:val="6E7ACC62"/>
    <w:lvl w:ilvl="0" w:tplc="040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7">
    <w:nsid w:val="34EC01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>
    <w:nsid w:val="36AD54D7"/>
    <w:multiLevelType w:val="hybridMultilevel"/>
    <w:tmpl w:val="548ACB30"/>
    <w:lvl w:ilvl="0" w:tplc="17F8037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43433D"/>
    <w:multiLevelType w:val="hybridMultilevel"/>
    <w:tmpl w:val="53A2E52E"/>
    <w:lvl w:ilvl="0" w:tplc="B0205CD8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3104AA"/>
    <w:multiLevelType w:val="hybridMultilevel"/>
    <w:tmpl w:val="35B6E30C"/>
    <w:lvl w:ilvl="0" w:tplc="45EE316E">
      <w:start w:val="1"/>
      <w:numFmt w:val="bullet"/>
      <w:pStyle w:val="Podtitul"/>
      <w:lvlText w:val="o"/>
      <w:lvlJc w:val="left"/>
      <w:pPr>
        <w:ind w:left="26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1">
    <w:nsid w:val="52E02CA3"/>
    <w:multiLevelType w:val="hybridMultilevel"/>
    <w:tmpl w:val="E6F26BFC"/>
    <w:lvl w:ilvl="0" w:tplc="17F8037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F925AC"/>
    <w:multiLevelType w:val="hybridMultilevel"/>
    <w:tmpl w:val="E4CE60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4"/>
    <w:lvlOverride w:ilvl="0">
      <w:startOverride w:val="1"/>
    </w:lvlOverride>
  </w:num>
  <w:num w:numId="6">
    <w:abstractNumId w:val="4"/>
  </w:num>
  <w:num w:numId="7">
    <w:abstractNumId w:val="7"/>
  </w:num>
  <w:num w:numId="8">
    <w:abstractNumId w:val="12"/>
  </w:num>
  <w:num w:numId="9">
    <w:abstractNumId w:val="10"/>
  </w:num>
  <w:num w:numId="10">
    <w:abstractNumId w:val="10"/>
  </w:num>
  <w:num w:numId="11">
    <w:abstractNumId w:val="6"/>
  </w:num>
  <w:num w:numId="12">
    <w:abstractNumId w:val="9"/>
  </w:num>
  <w:num w:numId="13">
    <w:abstractNumId w:val="3"/>
  </w:num>
  <w:num w:numId="14">
    <w:abstractNumId w:val="8"/>
  </w:num>
  <w:num w:numId="15">
    <w:abstractNumId w:val="11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4"/>
    <o:shapelayout v:ext="edit">
      <o:idmap v:ext="edit" data="2"/>
      <o:rules v:ext="edit">
        <o:r id="V:Rule3" type="connector" idref="#Přímá spojnice se šipkou 5"/>
        <o:r id="V:Rule4" type="connector" idref="#Přímá spojnice se šipkou 6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8E314C"/>
    <w:rsid w:val="00003CC4"/>
    <w:rsid w:val="000234B0"/>
    <w:rsid w:val="00024C4B"/>
    <w:rsid w:val="00030313"/>
    <w:rsid w:val="00035D44"/>
    <w:rsid w:val="000409AD"/>
    <w:rsid w:val="00041C92"/>
    <w:rsid w:val="00045B85"/>
    <w:rsid w:val="00046947"/>
    <w:rsid w:val="00063F83"/>
    <w:rsid w:val="000649DB"/>
    <w:rsid w:val="00065BFF"/>
    <w:rsid w:val="00080D52"/>
    <w:rsid w:val="00085639"/>
    <w:rsid w:val="000929EE"/>
    <w:rsid w:val="00093EE6"/>
    <w:rsid w:val="00096EB6"/>
    <w:rsid w:val="000A0E74"/>
    <w:rsid w:val="000E069A"/>
    <w:rsid w:val="000E18D7"/>
    <w:rsid w:val="000F53B6"/>
    <w:rsid w:val="001129D9"/>
    <w:rsid w:val="001243F4"/>
    <w:rsid w:val="00126C88"/>
    <w:rsid w:val="00142485"/>
    <w:rsid w:val="001460C0"/>
    <w:rsid w:val="00151A41"/>
    <w:rsid w:val="00155996"/>
    <w:rsid w:val="00161175"/>
    <w:rsid w:val="00165937"/>
    <w:rsid w:val="00171415"/>
    <w:rsid w:val="00171427"/>
    <w:rsid w:val="00174019"/>
    <w:rsid w:val="00174095"/>
    <w:rsid w:val="00184C5D"/>
    <w:rsid w:val="0018742C"/>
    <w:rsid w:val="00190F54"/>
    <w:rsid w:val="00191A13"/>
    <w:rsid w:val="001966E5"/>
    <w:rsid w:val="00197FCD"/>
    <w:rsid w:val="001C05D3"/>
    <w:rsid w:val="001C6C8E"/>
    <w:rsid w:val="001D01DE"/>
    <w:rsid w:val="001D7CE2"/>
    <w:rsid w:val="001E6CDF"/>
    <w:rsid w:val="001F2981"/>
    <w:rsid w:val="001F310B"/>
    <w:rsid w:val="00212276"/>
    <w:rsid w:val="002126A2"/>
    <w:rsid w:val="002326A8"/>
    <w:rsid w:val="0023595C"/>
    <w:rsid w:val="00236C06"/>
    <w:rsid w:val="002439E8"/>
    <w:rsid w:val="0025099E"/>
    <w:rsid w:val="00251256"/>
    <w:rsid w:val="0027054E"/>
    <w:rsid w:val="002736D7"/>
    <w:rsid w:val="002777B5"/>
    <w:rsid w:val="002870A2"/>
    <w:rsid w:val="00287827"/>
    <w:rsid w:val="0029310F"/>
    <w:rsid w:val="0029405D"/>
    <w:rsid w:val="00294B3C"/>
    <w:rsid w:val="002B5822"/>
    <w:rsid w:val="002B712A"/>
    <w:rsid w:val="002C072C"/>
    <w:rsid w:val="002C0F40"/>
    <w:rsid w:val="002D0C70"/>
    <w:rsid w:val="002D24BA"/>
    <w:rsid w:val="002E3E6D"/>
    <w:rsid w:val="002E49A1"/>
    <w:rsid w:val="00302EED"/>
    <w:rsid w:val="00314913"/>
    <w:rsid w:val="00320549"/>
    <w:rsid w:val="00323998"/>
    <w:rsid w:val="0032674E"/>
    <w:rsid w:val="0033440B"/>
    <w:rsid w:val="0033724C"/>
    <w:rsid w:val="00340C58"/>
    <w:rsid w:val="0034397F"/>
    <w:rsid w:val="003525EE"/>
    <w:rsid w:val="00356CC0"/>
    <w:rsid w:val="00360351"/>
    <w:rsid w:val="00361321"/>
    <w:rsid w:val="00365423"/>
    <w:rsid w:val="003744F6"/>
    <w:rsid w:val="003746D5"/>
    <w:rsid w:val="00380530"/>
    <w:rsid w:val="00380E53"/>
    <w:rsid w:val="0038125A"/>
    <w:rsid w:val="00395D67"/>
    <w:rsid w:val="003A0B9E"/>
    <w:rsid w:val="003A1820"/>
    <w:rsid w:val="003A4007"/>
    <w:rsid w:val="003A6A4E"/>
    <w:rsid w:val="003B08CF"/>
    <w:rsid w:val="003B36DC"/>
    <w:rsid w:val="003B53A6"/>
    <w:rsid w:val="003C5CB9"/>
    <w:rsid w:val="003C61C7"/>
    <w:rsid w:val="003C62CA"/>
    <w:rsid w:val="003C6E5D"/>
    <w:rsid w:val="003D020D"/>
    <w:rsid w:val="003D2A06"/>
    <w:rsid w:val="003D2D0D"/>
    <w:rsid w:val="003D7EEF"/>
    <w:rsid w:val="003E3342"/>
    <w:rsid w:val="003E5C13"/>
    <w:rsid w:val="003E6786"/>
    <w:rsid w:val="003E7E3C"/>
    <w:rsid w:val="003F10F8"/>
    <w:rsid w:val="003F7B82"/>
    <w:rsid w:val="00401DD2"/>
    <w:rsid w:val="004052F6"/>
    <w:rsid w:val="00407ABD"/>
    <w:rsid w:val="0042221E"/>
    <w:rsid w:val="00426524"/>
    <w:rsid w:val="00434E49"/>
    <w:rsid w:val="004363B5"/>
    <w:rsid w:val="00443EED"/>
    <w:rsid w:val="0044533F"/>
    <w:rsid w:val="00447AE6"/>
    <w:rsid w:val="00450965"/>
    <w:rsid w:val="00456C5E"/>
    <w:rsid w:val="00463F05"/>
    <w:rsid w:val="004674AA"/>
    <w:rsid w:val="004707B2"/>
    <w:rsid w:val="00473E4C"/>
    <w:rsid w:val="004800B5"/>
    <w:rsid w:val="00484BD2"/>
    <w:rsid w:val="0048635A"/>
    <w:rsid w:val="00493F1F"/>
    <w:rsid w:val="004A0202"/>
    <w:rsid w:val="004A22CD"/>
    <w:rsid w:val="004A6EEC"/>
    <w:rsid w:val="004B5BC8"/>
    <w:rsid w:val="004B7404"/>
    <w:rsid w:val="004C271A"/>
    <w:rsid w:val="004C5B83"/>
    <w:rsid w:val="004C5C7C"/>
    <w:rsid w:val="004D51A1"/>
    <w:rsid w:val="004E098F"/>
    <w:rsid w:val="004F026D"/>
    <w:rsid w:val="004F21AE"/>
    <w:rsid w:val="004F45DC"/>
    <w:rsid w:val="00504EC6"/>
    <w:rsid w:val="00506FA8"/>
    <w:rsid w:val="005072FC"/>
    <w:rsid w:val="00526C8A"/>
    <w:rsid w:val="00531E56"/>
    <w:rsid w:val="00537C85"/>
    <w:rsid w:val="0054589B"/>
    <w:rsid w:val="00551A31"/>
    <w:rsid w:val="00552E3F"/>
    <w:rsid w:val="00557BF7"/>
    <w:rsid w:val="00572ED1"/>
    <w:rsid w:val="005763DF"/>
    <w:rsid w:val="00577CCF"/>
    <w:rsid w:val="005818BF"/>
    <w:rsid w:val="00582D37"/>
    <w:rsid w:val="00584E11"/>
    <w:rsid w:val="00584FB5"/>
    <w:rsid w:val="00590D92"/>
    <w:rsid w:val="00591267"/>
    <w:rsid w:val="00594019"/>
    <w:rsid w:val="005A4B6A"/>
    <w:rsid w:val="005C3561"/>
    <w:rsid w:val="005D07FC"/>
    <w:rsid w:val="005D58C2"/>
    <w:rsid w:val="005E15AE"/>
    <w:rsid w:val="005E7817"/>
    <w:rsid w:val="006031BB"/>
    <w:rsid w:val="00605531"/>
    <w:rsid w:val="00607688"/>
    <w:rsid w:val="0061269F"/>
    <w:rsid w:val="006134CE"/>
    <w:rsid w:val="00614B18"/>
    <w:rsid w:val="006165D2"/>
    <w:rsid w:val="00627550"/>
    <w:rsid w:val="00631CE0"/>
    <w:rsid w:val="00635C91"/>
    <w:rsid w:val="0064284F"/>
    <w:rsid w:val="00644CAB"/>
    <w:rsid w:val="00665B30"/>
    <w:rsid w:val="00666DEF"/>
    <w:rsid w:val="006755B0"/>
    <w:rsid w:val="00675A64"/>
    <w:rsid w:val="0068188D"/>
    <w:rsid w:val="0068601D"/>
    <w:rsid w:val="00694C4E"/>
    <w:rsid w:val="006A07FC"/>
    <w:rsid w:val="006B115B"/>
    <w:rsid w:val="006D35B6"/>
    <w:rsid w:val="006E4864"/>
    <w:rsid w:val="006E765F"/>
    <w:rsid w:val="0070027D"/>
    <w:rsid w:val="007024EC"/>
    <w:rsid w:val="00707FD6"/>
    <w:rsid w:val="007100DB"/>
    <w:rsid w:val="007205AD"/>
    <w:rsid w:val="00721700"/>
    <w:rsid w:val="00723442"/>
    <w:rsid w:val="007343D8"/>
    <w:rsid w:val="00735550"/>
    <w:rsid w:val="00736985"/>
    <w:rsid w:val="00736FB8"/>
    <w:rsid w:val="0074116D"/>
    <w:rsid w:val="00742460"/>
    <w:rsid w:val="00743FCF"/>
    <w:rsid w:val="007455A8"/>
    <w:rsid w:val="0074585C"/>
    <w:rsid w:val="00771060"/>
    <w:rsid w:val="00772D64"/>
    <w:rsid w:val="00774702"/>
    <w:rsid w:val="0078250E"/>
    <w:rsid w:val="00785ECC"/>
    <w:rsid w:val="0079252E"/>
    <w:rsid w:val="007944DB"/>
    <w:rsid w:val="00797157"/>
    <w:rsid w:val="007A52F8"/>
    <w:rsid w:val="007A5A22"/>
    <w:rsid w:val="007C65A6"/>
    <w:rsid w:val="007D0D12"/>
    <w:rsid w:val="007D1F4D"/>
    <w:rsid w:val="007D5BD8"/>
    <w:rsid w:val="007E161F"/>
    <w:rsid w:val="007E1DF5"/>
    <w:rsid w:val="007E30E0"/>
    <w:rsid w:val="007E3679"/>
    <w:rsid w:val="007E3BC3"/>
    <w:rsid w:val="007E6A84"/>
    <w:rsid w:val="007F51D5"/>
    <w:rsid w:val="00807F34"/>
    <w:rsid w:val="00815B9F"/>
    <w:rsid w:val="008206A3"/>
    <w:rsid w:val="00823193"/>
    <w:rsid w:val="00831943"/>
    <w:rsid w:val="00851BE9"/>
    <w:rsid w:val="00856D23"/>
    <w:rsid w:val="00857EE5"/>
    <w:rsid w:val="00860538"/>
    <w:rsid w:val="00864EFD"/>
    <w:rsid w:val="0087570E"/>
    <w:rsid w:val="00882D76"/>
    <w:rsid w:val="00883339"/>
    <w:rsid w:val="008853A9"/>
    <w:rsid w:val="00893936"/>
    <w:rsid w:val="00894021"/>
    <w:rsid w:val="008A2425"/>
    <w:rsid w:val="008A41AF"/>
    <w:rsid w:val="008A582E"/>
    <w:rsid w:val="008A67D3"/>
    <w:rsid w:val="008B78D0"/>
    <w:rsid w:val="008B79F4"/>
    <w:rsid w:val="008B7B9F"/>
    <w:rsid w:val="008D0DEC"/>
    <w:rsid w:val="008D54C5"/>
    <w:rsid w:val="008D5504"/>
    <w:rsid w:val="008E314C"/>
    <w:rsid w:val="00903E44"/>
    <w:rsid w:val="009104E3"/>
    <w:rsid w:val="009138EE"/>
    <w:rsid w:val="00915CF2"/>
    <w:rsid w:val="00922CA9"/>
    <w:rsid w:val="00926230"/>
    <w:rsid w:val="00932220"/>
    <w:rsid w:val="009345FB"/>
    <w:rsid w:val="009351B9"/>
    <w:rsid w:val="00936365"/>
    <w:rsid w:val="00940C74"/>
    <w:rsid w:val="00962BD0"/>
    <w:rsid w:val="00974167"/>
    <w:rsid w:val="00985FB6"/>
    <w:rsid w:val="0099586E"/>
    <w:rsid w:val="009A2A02"/>
    <w:rsid w:val="009A3C9A"/>
    <w:rsid w:val="009C6476"/>
    <w:rsid w:val="009F19E8"/>
    <w:rsid w:val="009F36AB"/>
    <w:rsid w:val="00A00E34"/>
    <w:rsid w:val="00A0341C"/>
    <w:rsid w:val="00A07AD6"/>
    <w:rsid w:val="00A2348B"/>
    <w:rsid w:val="00A262DB"/>
    <w:rsid w:val="00A357DA"/>
    <w:rsid w:val="00A3679E"/>
    <w:rsid w:val="00A37826"/>
    <w:rsid w:val="00A43402"/>
    <w:rsid w:val="00A43643"/>
    <w:rsid w:val="00A534C1"/>
    <w:rsid w:val="00A55601"/>
    <w:rsid w:val="00A62F04"/>
    <w:rsid w:val="00A63412"/>
    <w:rsid w:val="00A6487C"/>
    <w:rsid w:val="00A738AF"/>
    <w:rsid w:val="00A74F6C"/>
    <w:rsid w:val="00A7696D"/>
    <w:rsid w:val="00A94A41"/>
    <w:rsid w:val="00AA617F"/>
    <w:rsid w:val="00AB0187"/>
    <w:rsid w:val="00AB03CB"/>
    <w:rsid w:val="00AB5E45"/>
    <w:rsid w:val="00AC03BD"/>
    <w:rsid w:val="00AC05D5"/>
    <w:rsid w:val="00AC46C2"/>
    <w:rsid w:val="00AD1747"/>
    <w:rsid w:val="00AE0827"/>
    <w:rsid w:val="00AE1EB4"/>
    <w:rsid w:val="00AE4F17"/>
    <w:rsid w:val="00B03F00"/>
    <w:rsid w:val="00B2235C"/>
    <w:rsid w:val="00B248B8"/>
    <w:rsid w:val="00B24E8B"/>
    <w:rsid w:val="00B30142"/>
    <w:rsid w:val="00B318C1"/>
    <w:rsid w:val="00B34E06"/>
    <w:rsid w:val="00B34F81"/>
    <w:rsid w:val="00B36E90"/>
    <w:rsid w:val="00B40C0D"/>
    <w:rsid w:val="00B41DFC"/>
    <w:rsid w:val="00B548D8"/>
    <w:rsid w:val="00B605E8"/>
    <w:rsid w:val="00B61BF4"/>
    <w:rsid w:val="00B636E8"/>
    <w:rsid w:val="00B7399D"/>
    <w:rsid w:val="00B73EF4"/>
    <w:rsid w:val="00B75B4E"/>
    <w:rsid w:val="00B77005"/>
    <w:rsid w:val="00B83C22"/>
    <w:rsid w:val="00B966DB"/>
    <w:rsid w:val="00BB2E56"/>
    <w:rsid w:val="00BB5626"/>
    <w:rsid w:val="00BB68C5"/>
    <w:rsid w:val="00BC6477"/>
    <w:rsid w:val="00BD14AE"/>
    <w:rsid w:val="00BE758E"/>
    <w:rsid w:val="00BF112A"/>
    <w:rsid w:val="00BF67DD"/>
    <w:rsid w:val="00C23640"/>
    <w:rsid w:val="00C346D2"/>
    <w:rsid w:val="00C455B9"/>
    <w:rsid w:val="00C46220"/>
    <w:rsid w:val="00C4781F"/>
    <w:rsid w:val="00C5639F"/>
    <w:rsid w:val="00C641A9"/>
    <w:rsid w:val="00C73AE1"/>
    <w:rsid w:val="00C770F8"/>
    <w:rsid w:val="00C7768C"/>
    <w:rsid w:val="00C84F22"/>
    <w:rsid w:val="00C85D20"/>
    <w:rsid w:val="00CA1BAE"/>
    <w:rsid w:val="00CB283E"/>
    <w:rsid w:val="00CB2DA2"/>
    <w:rsid w:val="00CC4AA6"/>
    <w:rsid w:val="00CC5E63"/>
    <w:rsid w:val="00CC7283"/>
    <w:rsid w:val="00CD1E98"/>
    <w:rsid w:val="00CE02AE"/>
    <w:rsid w:val="00CE3755"/>
    <w:rsid w:val="00CE3913"/>
    <w:rsid w:val="00CE6799"/>
    <w:rsid w:val="00CF4011"/>
    <w:rsid w:val="00CF573D"/>
    <w:rsid w:val="00D003D8"/>
    <w:rsid w:val="00D025B4"/>
    <w:rsid w:val="00D103E9"/>
    <w:rsid w:val="00D10436"/>
    <w:rsid w:val="00D11153"/>
    <w:rsid w:val="00D13EF2"/>
    <w:rsid w:val="00D202A7"/>
    <w:rsid w:val="00D2193B"/>
    <w:rsid w:val="00D22CF0"/>
    <w:rsid w:val="00D248B7"/>
    <w:rsid w:val="00D34508"/>
    <w:rsid w:val="00D443BF"/>
    <w:rsid w:val="00D5396D"/>
    <w:rsid w:val="00D54BAE"/>
    <w:rsid w:val="00D75B2A"/>
    <w:rsid w:val="00D80698"/>
    <w:rsid w:val="00D80D93"/>
    <w:rsid w:val="00D8554B"/>
    <w:rsid w:val="00D87F2B"/>
    <w:rsid w:val="00D9548A"/>
    <w:rsid w:val="00DA16AE"/>
    <w:rsid w:val="00DA41A9"/>
    <w:rsid w:val="00DA52B8"/>
    <w:rsid w:val="00DA6F4B"/>
    <w:rsid w:val="00DB14A6"/>
    <w:rsid w:val="00DB1740"/>
    <w:rsid w:val="00DB2E0E"/>
    <w:rsid w:val="00DB4052"/>
    <w:rsid w:val="00DC7375"/>
    <w:rsid w:val="00DD455B"/>
    <w:rsid w:val="00DE10C2"/>
    <w:rsid w:val="00DE3CC2"/>
    <w:rsid w:val="00DF670F"/>
    <w:rsid w:val="00E053FB"/>
    <w:rsid w:val="00E14112"/>
    <w:rsid w:val="00E14BE3"/>
    <w:rsid w:val="00E20C24"/>
    <w:rsid w:val="00E25F9F"/>
    <w:rsid w:val="00E2744D"/>
    <w:rsid w:val="00E345D3"/>
    <w:rsid w:val="00E373DE"/>
    <w:rsid w:val="00E408DE"/>
    <w:rsid w:val="00E46B6E"/>
    <w:rsid w:val="00E566DA"/>
    <w:rsid w:val="00E604B0"/>
    <w:rsid w:val="00E629E8"/>
    <w:rsid w:val="00E6351F"/>
    <w:rsid w:val="00E67F68"/>
    <w:rsid w:val="00E86C94"/>
    <w:rsid w:val="00E93C39"/>
    <w:rsid w:val="00EA16FE"/>
    <w:rsid w:val="00EB0DE8"/>
    <w:rsid w:val="00EB1E2C"/>
    <w:rsid w:val="00EB38E2"/>
    <w:rsid w:val="00EB6A12"/>
    <w:rsid w:val="00ED795B"/>
    <w:rsid w:val="00EE3627"/>
    <w:rsid w:val="00EE5639"/>
    <w:rsid w:val="00EE6C82"/>
    <w:rsid w:val="00EE7C03"/>
    <w:rsid w:val="00EF74C8"/>
    <w:rsid w:val="00EF7CDB"/>
    <w:rsid w:val="00F04534"/>
    <w:rsid w:val="00F11A20"/>
    <w:rsid w:val="00F23AAD"/>
    <w:rsid w:val="00F27154"/>
    <w:rsid w:val="00F34C68"/>
    <w:rsid w:val="00F4140E"/>
    <w:rsid w:val="00F45661"/>
    <w:rsid w:val="00F51F36"/>
    <w:rsid w:val="00F539BA"/>
    <w:rsid w:val="00F65BB1"/>
    <w:rsid w:val="00F76813"/>
    <w:rsid w:val="00F8682F"/>
    <w:rsid w:val="00F92470"/>
    <w:rsid w:val="00F944BA"/>
    <w:rsid w:val="00F94986"/>
    <w:rsid w:val="00F95F34"/>
    <w:rsid w:val="00FA024B"/>
    <w:rsid w:val="00FA65BD"/>
    <w:rsid w:val="00FD2036"/>
    <w:rsid w:val="00FE2DAB"/>
    <w:rsid w:val="00FE7F9B"/>
    <w:rsid w:val="00FF387D"/>
    <w:rsid w:val="00FF5D78"/>
    <w:rsid w:val="00FF7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odborný text"/>
    <w:qFormat/>
    <w:rsid w:val="00D10436"/>
    <w:pPr>
      <w:suppressAutoHyphens/>
      <w:spacing w:line="100" w:lineRule="atLeast"/>
      <w:jc w:val="both"/>
    </w:pPr>
    <w:rPr>
      <w:rFonts w:ascii="Calibri" w:eastAsia="Lucida Sans Unicode" w:hAnsi="Calibri"/>
      <w:kern w:val="1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47A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Zkladntext"/>
    <w:qFormat/>
    <w:rsid w:val="00FF5D78"/>
    <w:pPr>
      <w:keepNext/>
      <w:tabs>
        <w:tab w:val="num" w:pos="432"/>
      </w:tabs>
      <w:spacing w:before="240" w:after="60" w:line="360" w:lineRule="auto"/>
      <w:ind w:left="432" w:hanging="432"/>
      <w:jc w:val="left"/>
      <w:outlineLvl w:val="1"/>
    </w:pPr>
    <w:rPr>
      <w:rFonts w:asciiTheme="majorHAnsi" w:eastAsia="Times New Roman" w:hAnsiTheme="majorHAnsi"/>
      <w:bCs/>
      <w:i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rsid w:val="00D10436"/>
    <w:rPr>
      <w:rFonts w:cs="Courier New"/>
    </w:rPr>
  </w:style>
  <w:style w:type="character" w:customStyle="1" w:styleId="Standardnpsmoodstavce1">
    <w:name w:val="Standardní písmo odstavce1"/>
    <w:rsid w:val="00D10436"/>
  </w:style>
  <w:style w:type="character" w:customStyle="1" w:styleId="Nadpis2Char">
    <w:name w:val="Nadpis 2 Char"/>
    <w:basedOn w:val="Standardnpsmoodstavce1"/>
    <w:rsid w:val="00D10436"/>
  </w:style>
  <w:style w:type="character" w:customStyle="1" w:styleId="ZhlavChar">
    <w:name w:val="Záhlaví Char"/>
    <w:basedOn w:val="Standardnpsmoodstavce1"/>
    <w:rsid w:val="00D10436"/>
  </w:style>
  <w:style w:type="character" w:customStyle="1" w:styleId="ZpatChar">
    <w:name w:val="Zápatí Char"/>
    <w:basedOn w:val="Standardnpsmoodstavce1"/>
    <w:uiPriority w:val="99"/>
    <w:rsid w:val="00D10436"/>
  </w:style>
  <w:style w:type="character" w:customStyle="1" w:styleId="NzevChar">
    <w:name w:val="Název Char"/>
    <w:basedOn w:val="Standardnpsmoodstavce1"/>
    <w:rsid w:val="00D10436"/>
  </w:style>
  <w:style w:type="character" w:styleId="Siln">
    <w:name w:val="Strong"/>
    <w:basedOn w:val="Standardnpsmoodstavce1"/>
    <w:qFormat/>
    <w:rsid w:val="00D10436"/>
    <w:rPr>
      <w:b/>
      <w:bCs/>
    </w:rPr>
  </w:style>
  <w:style w:type="character" w:customStyle="1" w:styleId="PodtitulChar">
    <w:name w:val="Podtitul Char"/>
    <w:basedOn w:val="Standardnpsmoodstavce1"/>
    <w:rsid w:val="00D10436"/>
  </w:style>
  <w:style w:type="character" w:customStyle="1" w:styleId="StylKurzvaPodtrenChar">
    <w:name w:val="Styl  + Kurzíva Podtržení Char"/>
    <w:basedOn w:val="Standardnpsmoodstavce1"/>
    <w:rsid w:val="00D10436"/>
  </w:style>
  <w:style w:type="character" w:customStyle="1" w:styleId="Zdraznnjemn1">
    <w:name w:val="Zdůraznění – jemné1"/>
    <w:basedOn w:val="Standardnpsmoodstavce1"/>
    <w:rsid w:val="00D10436"/>
  </w:style>
  <w:style w:type="character" w:styleId="Hypertextovodkaz">
    <w:name w:val="Hyperlink"/>
    <w:basedOn w:val="Standardnpsmoodstavce1"/>
    <w:uiPriority w:val="99"/>
    <w:rsid w:val="00D10436"/>
    <w:rPr>
      <w:color w:val="0000FF"/>
      <w:u w:val="single"/>
    </w:rPr>
  </w:style>
  <w:style w:type="character" w:customStyle="1" w:styleId="TextbublinyChar">
    <w:name w:val="Text bubliny Char"/>
    <w:basedOn w:val="Standardnpsmoodstavce1"/>
    <w:rsid w:val="00D10436"/>
  </w:style>
  <w:style w:type="paragraph" w:customStyle="1" w:styleId="Nadpis">
    <w:name w:val="Nadpis"/>
    <w:basedOn w:val="Normln"/>
    <w:next w:val="Zkladntext"/>
    <w:rsid w:val="00D1043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rsid w:val="00D10436"/>
    <w:pPr>
      <w:spacing w:after="120"/>
    </w:pPr>
  </w:style>
  <w:style w:type="paragraph" w:styleId="Seznam">
    <w:name w:val="List"/>
    <w:basedOn w:val="Zkladntext"/>
    <w:rsid w:val="00D10436"/>
    <w:rPr>
      <w:rFonts w:cs="Mangal"/>
    </w:rPr>
  </w:style>
  <w:style w:type="paragraph" w:customStyle="1" w:styleId="Popisek">
    <w:name w:val="Popisek"/>
    <w:basedOn w:val="Normln"/>
    <w:rsid w:val="00D10436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rsid w:val="00D10436"/>
    <w:pPr>
      <w:suppressLineNumbers/>
    </w:pPr>
    <w:rPr>
      <w:rFonts w:cs="Mangal"/>
    </w:rPr>
  </w:style>
  <w:style w:type="paragraph" w:styleId="Zhlav">
    <w:name w:val="header"/>
    <w:basedOn w:val="Normln"/>
    <w:rsid w:val="00D10436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D10436"/>
    <w:pPr>
      <w:suppressLineNumbers/>
      <w:tabs>
        <w:tab w:val="center" w:pos="4536"/>
        <w:tab w:val="right" w:pos="9072"/>
      </w:tabs>
    </w:pPr>
  </w:style>
  <w:style w:type="paragraph" w:styleId="Nzev">
    <w:name w:val="Title"/>
    <w:basedOn w:val="Normln"/>
    <w:next w:val="Podtitul"/>
    <w:qFormat/>
    <w:rsid w:val="00743FCF"/>
    <w:pPr>
      <w:pBdr>
        <w:bottom w:val="single" w:sz="8" w:space="4" w:color="808080"/>
      </w:pBdr>
      <w:spacing w:after="300" w:line="360" w:lineRule="auto"/>
      <w:jc w:val="left"/>
    </w:pPr>
    <w:rPr>
      <w:rFonts w:asciiTheme="majorHAnsi" w:eastAsia="Times New Roman" w:hAnsiTheme="majorHAnsi"/>
      <w:bCs/>
      <w:spacing w:val="5"/>
      <w:sz w:val="52"/>
      <w:szCs w:val="52"/>
    </w:rPr>
  </w:style>
  <w:style w:type="paragraph" w:styleId="Podtitul">
    <w:name w:val="Subtitle"/>
    <w:basedOn w:val="Normln"/>
    <w:next w:val="Zkladntext"/>
    <w:qFormat/>
    <w:rsid w:val="00A7696D"/>
    <w:pPr>
      <w:numPr>
        <w:numId w:val="4"/>
      </w:numPr>
      <w:spacing w:before="120" w:after="180"/>
      <w:jc w:val="left"/>
      <w:outlineLvl w:val="1"/>
    </w:pPr>
    <w:rPr>
      <w:rFonts w:ascii="Cambria" w:eastAsia="Times New Roman" w:hAnsi="Cambria"/>
      <w:i/>
      <w:iCs/>
      <w:szCs w:val="28"/>
    </w:rPr>
  </w:style>
  <w:style w:type="paragraph" w:customStyle="1" w:styleId="StylKurzvaPodtren">
    <w:name w:val="Styl  + Kurzíva Podtržení"/>
    <w:basedOn w:val="Normln"/>
    <w:rsid w:val="00D10436"/>
  </w:style>
  <w:style w:type="paragraph" w:customStyle="1" w:styleId="Textbubliny1">
    <w:name w:val="Text bubliny1"/>
    <w:basedOn w:val="Normln"/>
    <w:rsid w:val="00D10436"/>
  </w:style>
  <w:style w:type="paragraph" w:customStyle="1" w:styleId="Odstavecseseznamem1">
    <w:name w:val="Odstavec se seznamem1"/>
    <w:basedOn w:val="Normln"/>
    <w:rsid w:val="00D10436"/>
  </w:style>
  <w:style w:type="paragraph" w:customStyle="1" w:styleId="StylLatinkaArial11bZarovnatdobloku">
    <w:name w:val="Styl (Latinka) Arial 11 b. Zarovnat do bloku"/>
    <w:basedOn w:val="Normln"/>
    <w:rsid w:val="002D0C70"/>
    <w:pPr>
      <w:widowControl w:val="0"/>
      <w:spacing w:line="360" w:lineRule="auto"/>
    </w:pPr>
    <w:rPr>
      <w:rFonts w:ascii="Arial" w:eastAsia="Times New Roman" w:hAnsi="Arial"/>
      <w:kern w:val="0"/>
      <w:sz w:val="22"/>
      <w:szCs w:val="20"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A769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A7696D"/>
    <w:rPr>
      <w:rFonts w:ascii="Tahoma" w:eastAsia="Lucida Sans Unicode" w:hAnsi="Tahoma" w:cs="Tahoma"/>
      <w:kern w:val="1"/>
      <w:sz w:val="16"/>
      <w:szCs w:val="16"/>
      <w:lang w:eastAsia="ar-SA"/>
    </w:rPr>
  </w:style>
  <w:style w:type="character" w:customStyle="1" w:styleId="apple-style-span">
    <w:name w:val="apple-style-span"/>
    <w:basedOn w:val="Standardnpsmoodstavce"/>
    <w:rsid w:val="00251256"/>
  </w:style>
  <w:style w:type="paragraph" w:styleId="Odstavecseseznamem">
    <w:name w:val="List Paragraph"/>
    <w:basedOn w:val="Normln"/>
    <w:uiPriority w:val="34"/>
    <w:qFormat/>
    <w:rsid w:val="00426524"/>
    <w:pPr>
      <w:ind w:left="720"/>
      <w:contextualSpacing/>
    </w:pPr>
  </w:style>
  <w:style w:type="paragraph" w:customStyle="1" w:styleId="text1">
    <w:name w:val="text 1"/>
    <w:basedOn w:val="Normln"/>
    <w:link w:val="text1Char"/>
    <w:qFormat/>
    <w:rsid w:val="005D07FC"/>
    <w:pPr>
      <w:widowControl w:val="0"/>
      <w:spacing w:line="240" w:lineRule="auto"/>
      <w:ind w:left="720" w:hanging="360"/>
    </w:pPr>
    <w:rPr>
      <w:kern w:val="0"/>
      <w:lang w:eastAsia="cs-CZ"/>
    </w:rPr>
  </w:style>
  <w:style w:type="character" w:customStyle="1" w:styleId="text1Char">
    <w:name w:val="text 1 Char"/>
    <w:basedOn w:val="Standardnpsmoodstavce"/>
    <w:link w:val="text1"/>
    <w:rsid w:val="005D07FC"/>
    <w:rPr>
      <w:rFonts w:ascii="Calibri" w:eastAsia="Lucida Sans Unicode" w:hAnsi="Calibri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447AE6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customStyle="1" w:styleId="Styl12">
    <w:name w:val="Styl12"/>
    <w:basedOn w:val="Normln"/>
    <w:link w:val="Styl12Char"/>
    <w:qFormat/>
    <w:rsid w:val="00AC46C2"/>
    <w:pPr>
      <w:widowControl w:val="0"/>
      <w:autoSpaceDE w:val="0"/>
      <w:autoSpaceDN w:val="0"/>
      <w:adjustRightInd w:val="0"/>
      <w:spacing w:before="240" w:after="240" w:line="240" w:lineRule="auto"/>
    </w:pPr>
    <w:rPr>
      <w:kern w:val="0"/>
      <w:u w:val="single"/>
      <w:lang w:eastAsia="cs-CZ"/>
    </w:rPr>
  </w:style>
  <w:style w:type="character" w:customStyle="1" w:styleId="Styl12Char">
    <w:name w:val="Styl12 Char"/>
    <w:basedOn w:val="Standardnpsmoodstavce"/>
    <w:link w:val="Styl12"/>
    <w:rsid w:val="00AC46C2"/>
    <w:rPr>
      <w:rFonts w:ascii="Calibri" w:eastAsia="Lucida Sans Unicode" w:hAnsi="Calibri"/>
      <w:sz w:val="24"/>
      <w:szCs w:val="24"/>
      <w:u w:val="single"/>
    </w:rPr>
  </w:style>
  <w:style w:type="paragraph" w:customStyle="1" w:styleId="Normln2">
    <w:name w:val="Normální 2"/>
    <w:basedOn w:val="Normln"/>
    <w:qFormat/>
    <w:rsid w:val="00797157"/>
    <w:pPr>
      <w:tabs>
        <w:tab w:val="left" w:pos="-1276"/>
        <w:tab w:val="left" w:pos="0"/>
      </w:tabs>
      <w:suppressAutoHyphens w:val="0"/>
      <w:spacing w:after="120" w:line="240" w:lineRule="auto"/>
    </w:pPr>
    <w:rPr>
      <w:rFonts w:ascii="Arial" w:eastAsia="Times New Roman" w:hAnsi="Arial" w:cs="Arial"/>
      <w:kern w:val="0"/>
      <w:lang w:eastAsia="cs-CZ"/>
    </w:rPr>
  </w:style>
  <w:style w:type="paragraph" w:customStyle="1" w:styleId="Default">
    <w:name w:val="Default"/>
    <w:rsid w:val="00851B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1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oprava@ne2dprojekt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4131</TotalTime>
  <Pages>6</Pages>
  <Words>2146</Words>
  <Characters>12664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Rekonstrukce komunikace v ul. Českobratrská v Teplicích</vt:lpstr>
    </vt:vector>
  </TitlesOfParts>
  <Company>RAPID sro</Company>
  <LinksUpToDate>false</LinksUpToDate>
  <CharactersWithSpaces>14781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Rekonstrukce komunikace v ul. Českobratrská v Teplicích</dc:title>
  <dc:creator>Lubomír Gemrot</dc:creator>
  <cp:lastModifiedBy>lenovo</cp:lastModifiedBy>
  <cp:revision>325</cp:revision>
  <cp:lastPrinted>2020-07-02T08:35:00Z</cp:lastPrinted>
  <dcterms:created xsi:type="dcterms:W3CDTF">2010-11-23T14:51:00Z</dcterms:created>
  <dcterms:modified xsi:type="dcterms:W3CDTF">2021-04-06T10:02:00Z</dcterms:modified>
</cp:coreProperties>
</file>