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2" w:rsidRPr="002E79A3" w:rsidRDefault="00766992" w:rsidP="0076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ke společensky odpovědnému plnění VZ</w:t>
      </w:r>
    </w:p>
    <w:p w:rsidR="007B4DE2" w:rsidRDefault="007B4DE2" w:rsidP="007B4DE2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v rámci </w:t>
      </w:r>
      <w:r w:rsidR="00610A6E">
        <w:rPr>
          <w:rFonts w:ascii="Bookman Old Style" w:hAnsi="Bookman Old Style" w:cs="Arial"/>
          <w:b/>
          <w:sz w:val="20"/>
        </w:rPr>
        <w:t>zjednodušeného</w:t>
      </w:r>
      <w:r>
        <w:rPr>
          <w:rFonts w:ascii="Bookman Old Style" w:hAnsi="Bookman Old Style" w:cs="Arial"/>
          <w:b/>
          <w:sz w:val="20"/>
        </w:rPr>
        <w:t xml:space="preserve"> pod</w:t>
      </w:r>
      <w:r w:rsidRPr="00807175">
        <w:rPr>
          <w:rFonts w:ascii="Bookman Old Style" w:hAnsi="Bookman Old Style" w:cs="Arial"/>
          <w:b/>
          <w:sz w:val="20"/>
        </w:rPr>
        <w:t>limitního řízení</w:t>
      </w:r>
      <w:r w:rsidRPr="00807175">
        <w:rPr>
          <w:rFonts w:ascii="Bookman Old Style" w:hAnsi="Bookman Old Style" w:cs="Arial"/>
          <w:sz w:val="20"/>
        </w:rPr>
        <w:t xml:space="preserve"> dle zákona č. 134/2016 Sb., </w:t>
      </w:r>
    </w:p>
    <w:p w:rsidR="007B4DE2" w:rsidRPr="00807175" w:rsidRDefault="007B4DE2" w:rsidP="007B4DE2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o zadávání veřejných zakázek, </w:t>
      </w:r>
    </w:p>
    <w:p w:rsidR="007B4DE2" w:rsidRPr="00807175" w:rsidRDefault="007B4DE2" w:rsidP="007B4DE2">
      <w:pPr>
        <w:spacing w:after="12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>ve znění pozdějších předpisů, na realizaci</w:t>
      </w:r>
      <w:r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Pr="00807175">
        <w:rPr>
          <w:rFonts w:ascii="Bookman Old Style" w:hAnsi="Bookman Old Style" w:cs="Arial"/>
          <w:sz w:val="20"/>
        </w:rPr>
        <w:t xml:space="preserve"> s názvem:</w:t>
      </w:r>
    </w:p>
    <w:p w:rsidR="008C157E" w:rsidRPr="0036402B" w:rsidRDefault="007B4DE2" w:rsidP="007B4DE2">
      <w:pPr>
        <w:spacing w:after="120" w:line="240" w:lineRule="auto"/>
        <w:jc w:val="center"/>
        <w:rPr>
          <w:rFonts w:ascii="Bookman Old Style" w:hAnsi="Bookman Old Style" w:cs="Arial"/>
          <w:b/>
          <w:caps/>
          <w:sz w:val="32"/>
          <w:szCs w:val="32"/>
        </w:rPr>
      </w:pPr>
      <w:r w:rsidRPr="0036402B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 </w:t>
      </w:r>
      <w:r w:rsidR="008C157E" w:rsidRPr="0036402B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>„</w:t>
      </w:r>
      <w:r w:rsidR="007B1027" w:rsidRPr="0036402B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Pracovní vozidlo </w:t>
      </w:r>
      <w:r w:rsidRPr="0036402B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>s příslušenstvím</w:t>
      </w:r>
      <w:r w:rsidR="008C157E" w:rsidRPr="0036402B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>“</w:t>
      </w:r>
    </w:p>
    <w:p w:rsidR="00FD163C" w:rsidRDefault="00FD163C" w:rsidP="008C157E">
      <w:pPr>
        <w:spacing w:after="0" w:line="240" w:lineRule="auto"/>
        <w:jc w:val="center"/>
        <w:rPr>
          <w:rFonts w:ascii="Bookman Old Style" w:hAnsi="Bookman Old Style" w:cs="Calibri"/>
          <w:i/>
          <w:sz w:val="20"/>
          <w:szCs w:val="20"/>
        </w:rPr>
      </w:pPr>
      <w:r w:rsidRPr="0036402B">
        <w:rPr>
          <w:rFonts w:ascii="Bookman Old Style" w:hAnsi="Bookman Old Style" w:cs="Calibri"/>
          <w:i/>
          <w:sz w:val="20"/>
          <w:szCs w:val="20"/>
        </w:rPr>
        <w:t>Systémové číslo zakázky: P21V00</w:t>
      </w:r>
      <w:r w:rsidR="007B1027" w:rsidRPr="0036402B">
        <w:rPr>
          <w:rFonts w:ascii="Bookman Old Style" w:hAnsi="Bookman Old Style" w:cs="Calibri"/>
          <w:i/>
          <w:sz w:val="20"/>
          <w:szCs w:val="20"/>
        </w:rPr>
        <w:t>000190</w:t>
      </w:r>
    </w:p>
    <w:p w:rsidR="008C157E" w:rsidRPr="00FD163C" w:rsidRDefault="008C157E" w:rsidP="008C157E">
      <w:pPr>
        <w:spacing w:after="0" w:line="240" w:lineRule="auto"/>
        <w:rPr>
          <w:rFonts w:ascii="Bookman Old Style" w:hAnsi="Bookman Old Style" w:cs="Arial"/>
          <w:b/>
          <w:caps/>
          <w:sz w:val="20"/>
          <w:szCs w:val="20"/>
        </w:rPr>
      </w:pPr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účastníka: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 / DIČ: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>jménem či za účastníka a její funkce: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FD163C" w:rsidRDefault="00FD163C" w:rsidP="00FD163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66992" w:rsidRPr="00FD163C" w:rsidRDefault="00766992" w:rsidP="00FD163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Dodavatel čestně prohlašuje, že, bude-li s ním uzavřena smlouva na veřejnou zakázku, zajistí po celou dobu plnění veřejné zakázky:</w:t>
      </w:r>
    </w:p>
    <w:p w:rsidR="00766992" w:rsidRDefault="00766992" w:rsidP="00FD163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a/ 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poddodavatelů,</w:t>
      </w:r>
    </w:p>
    <w:p w:rsidR="005622AD" w:rsidRPr="005622AD" w:rsidRDefault="005622AD" w:rsidP="00FD163C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766992" w:rsidRPr="00FD163C" w:rsidRDefault="00766992" w:rsidP="00766992">
      <w:pPr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b/sjednání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se smlouvou na veřejnou zakázku,</w:t>
      </w:r>
    </w:p>
    <w:p w:rsidR="00766992" w:rsidRPr="00FD163C" w:rsidRDefault="00766992" w:rsidP="00766992">
      <w:pPr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c/řádné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konkrétní plnění.</w:t>
      </w:r>
    </w:p>
    <w:p w:rsidR="00FD163C" w:rsidRPr="00FD163C" w:rsidRDefault="00FD163C" w:rsidP="00FD163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d/</w:t>
      </w:r>
      <w:r w:rsidRPr="00FD163C">
        <w:rPr>
          <w:rFonts w:ascii="Bookman Old Style" w:hAnsi="Bookman Old Style" w:cs="Arial"/>
          <w:sz w:val="20"/>
          <w:szCs w:val="20"/>
        </w:rPr>
        <w:t>snížení negativního dopadu jeho činnosti při plnění veřejné zakázky na životní prostředí, zejména pak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FD163C" w:rsidRPr="00FD163C" w:rsidRDefault="00FD163C" w:rsidP="00FD16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 xml:space="preserve">využíváním </w:t>
      </w:r>
      <w:proofErr w:type="spellStart"/>
      <w:r w:rsidRPr="00FD163C">
        <w:rPr>
          <w:rFonts w:ascii="Bookman Old Style" w:hAnsi="Bookman Old Style" w:cs="Arial"/>
          <w:sz w:val="20"/>
          <w:szCs w:val="20"/>
        </w:rPr>
        <w:t>nízkoemisních</w:t>
      </w:r>
      <w:proofErr w:type="spellEnd"/>
      <w:r w:rsidRPr="00FD163C">
        <w:rPr>
          <w:rFonts w:ascii="Bookman Old Style" w:hAnsi="Bookman Old Style" w:cs="Arial"/>
          <w:sz w:val="20"/>
          <w:szCs w:val="20"/>
        </w:rPr>
        <w:t xml:space="preserve"> automobilů, má-li je k dispozici; </w:t>
      </w:r>
    </w:p>
    <w:p w:rsidR="00FD163C" w:rsidRPr="00FD163C" w:rsidRDefault="00FD163C" w:rsidP="00FD16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FD163C" w:rsidRPr="00FD163C" w:rsidRDefault="00FD163C" w:rsidP="00FD16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FD163C" w:rsidRPr="00FD163C" w:rsidRDefault="00FD163C" w:rsidP="00FD163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</w:t>
      </w:r>
    </w:p>
    <w:p w:rsidR="00766992" w:rsidRDefault="00766992" w:rsidP="00FD163C">
      <w:pPr>
        <w:pStyle w:val="Zkladntextodsazen31"/>
        <w:spacing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766992" w:rsidRPr="002E79A3" w:rsidRDefault="00766992" w:rsidP="00766992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766992" w:rsidRPr="002E79A3" w:rsidRDefault="00766992" w:rsidP="00766992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766992" w:rsidRPr="002E79A3" w:rsidRDefault="00766992" w:rsidP="00766992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</w:p>
    <w:sectPr w:rsidR="00766992" w:rsidRPr="002E79A3" w:rsidSect="00C87507">
      <w:headerReference w:type="default" r:id="rId7"/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F7" w:rsidRDefault="000C2BF7" w:rsidP="00A96127">
      <w:pPr>
        <w:spacing w:after="0" w:line="240" w:lineRule="auto"/>
      </w:pPr>
      <w:r>
        <w:separator/>
      </w:r>
    </w:p>
  </w:endnote>
  <w:endnote w:type="continuationSeparator" w:id="0">
    <w:p w:rsidR="000C2BF7" w:rsidRDefault="000C2BF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F7" w:rsidRDefault="000C2BF7" w:rsidP="00A96127">
      <w:pPr>
        <w:spacing w:after="0" w:line="240" w:lineRule="auto"/>
      </w:pPr>
      <w:r>
        <w:separator/>
      </w:r>
    </w:p>
  </w:footnote>
  <w:footnote w:type="continuationSeparator" w:id="0">
    <w:p w:rsidR="000C2BF7" w:rsidRDefault="000C2BF7" w:rsidP="00A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07" w:rsidRPr="00364D2D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r w:rsidRPr="00364D2D">
      <w:rPr>
        <w:rFonts w:ascii="Garamond" w:hAnsi="Garamond"/>
        <w:b/>
        <w:sz w:val="32"/>
        <w:szCs w:val="32"/>
      </w:rPr>
      <w:t>MĚSTSKÉ TECHNICKÉ SLUŽBY BÍLINA</w:t>
    </w:r>
  </w:p>
  <w:p w:rsidR="00C87507" w:rsidRPr="00364D2D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 w:rsidRPr="00364D2D">
      <w:rPr>
        <w:rFonts w:ascii="Garamond" w:hAnsi="Garamond"/>
        <w:b/>
        <w:sz w:val="24"/>
        <w:szCs w:val="24"/>
      </w:rPr>
      <w:t>Teplická 899, 418 28 Bílina</w:t>
    </w:r>
    <w:r>
      <w:rPr>
        <w:rFonts w:ascii="Garamond" w:hAnsi="Garamond"/>
        <w:b/>
        <w:sz w:val="24"/>
        <w:szCs w:val="24"/>
      </w:rPr>
      <w:t>, IČ 70885222</w:t>
    </w:r>
  </w:p>
  <w:p w:rsidR="00C87507" w:rsidRPr="005A321F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proofErr w:type="gramStart"/>
    <w:r>
      <w:rPr>
        <w:rFonts w:ascii="Garamond" w:hAnsi="Garamond"/>
      </w:rPr>
      <w:t>Tel.:  417 821 777</w:t>
    </w:r>
    <w:proofErr w:type="gramEnd"/>
    <w:r>
      <w:rPr>
        <w:rFonts w:ascii="Garamond" w:hAnsi="Garamond"/>
      </w:rPr>
      <w:t xml:space="preserve">, 417 821 666         </w:t>
    </w:r>
  </w:p>
  <w:p w:rsidR="00C87507" w:rsidRPr="00AD2091" w:rsidRDefault="00C87507" w:rsidP="00C87507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  <w:r>
      <w:rPr>
        <w:rFonts w:ascii="Bookman Old Style" w:hAnsi="Bookman Old Style" w:cs="Calibri"/>
        <w:i/>
        <w:sz w:val="18"/>
        <w:szCs w:val="20"/>
      </w:rPr>
      <w:t xml:space="preserve">Příloha </w:t>
    </w:r>
    <w:proofErr w:type="gramStart"/>
    <w:r>
      <w:rPr>
        <w:rFonts w:ascii="Bookman Old Style" w:hAnsi="Bookman Old Style" w:cs="Calibri"/>
        <w:i/>
        <w:sz w:val="18"/>
        <w:szCs w:val="20"/>
      </w:rPr>
      <w:t>č.2 – Společensky</w:t>
    </w:r>
    <w:proofErr w:type="gramEnd"/>
    <w:r>
      <w:rPr>
        <w:rFonts w:ascii="Bookman Old Style" w:hAnsi="Bookman Old Style" w:cs="Calibri"/>
        <w:i/>
        <w:sz w:val="18"/>
        <w:szCs w:val="20"/>
      </w:rPr>
      <w:t xml:space="preserve"> odpovědné plnění VZ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DB"/>
    <w:multiLevelType w:val="hybridMultilevel"/>
    <w:tmpl w:val="D55842B8"/>
    <w:lvl w:ilvl="0" w:tplc="87B2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27"/>
    <w:rsid w:val="0000293F"/>
    <w:rsid w:val="00004729"/>
    <w:rsid w:val="000C2BF7"/>
    <w:rsid w:val="000E18F5"/>
    <w:rsid w:val="00126F0A"/>
    <w:rsid w:val="00137658"/>
    <w:rsid w:val="001618B6"/>
    <w:rsid w:val="003335DF"/>
    <w:rsid w:val="00343004"/>
    <w:rsid w:val="0036402B"/>
    <w:rsid w:val="003B227A"/>
    <w:rsid w:val="003D2BC2"/>
    <w:rsid w:val="003F0204"/>
    <w:rsid w:val="00416135"/>
    <w:rsid w:val="004468D0"/>
    <w:rsid w:val="004E46CF"/>
    <w:rsid w:val="004E6D66"/>
    <w:rsid w:val="00511BE2"/>
    <w:rsid w:val="005553F0"/>
    <w:rsid w:val="005571F4"/>
    <w:rsid w:val="005622AD"/>
    <w:rsid w:val="005A321F"/>
    <w:rsid w:val="005A33B9"/>
    <w:rsid w:val="005E32B0"/>
    <w:rsid w:val="00610A6E"/>
    <w:rsid w:val="006602D7"/>
    <w:rsid w:val="00680DE2"/>
    <w:rsid w:val="006C5799"/>
    <w:rsid w:val="00735268"/>
    <w:rsid w:val="00736FF4"/>
    <w:rsid w:val="00742C63"/>
    <w:rsid w:val="00766992"/>
    <w:rsid w:val="00792636"/>
    <w:rsid w:val="007A5BF8"/>
    <w:rsid w:val="007B1027"/>
    <w:rsid w:val="007B4DE2"/>
    <w:rsid w:val="0082598B"/>
    <w:rsid w:val="00880EB4"/>
    <w:rsid w:val="008C157E"/>
    <w:rsid w:val="008C2BE7"/>
    <w:rsid w:val="0090628A"/>
    <w:rsid w:val="00907268"/>
    <w:rsid w:val="00981CDB"/>
    <w:rsid w:val="009822DE"/>
    <w:rsid w:val="00982B15"/>
    <w:rsid w:val="009A2400"/>
    <w:rsid w:val="00A81F19"/>
    <w:rsid w:val="00A9295D"/>
    <w:rsid w:val="00A96127"/>
    <w:rsid w:val="00B04984"/>
    <w:rsid w:val="00B1411D"/>
    <w:rsid w:val="00B9261A"/>
    <w:rsid w:val="00BB1C85"/>
    <w:rsid w:val="00BC58F4"/>
    <w:rsid w:val="00BF308B"/>
    <w:rsid w:val="00C87507"/>
    <w:rsid w:val="00CC6F6C"/>
    <w:rsid w:val="00CD395A"/>
    <w:rsid w:val="00D16382"/>
    <w:rsid w:val="00D346A1"/>
    <w:rsid w:val="00D36B74"/>
    <w:rsid w:val="00D51FF7"/>
    <w:rsid w:val="00D562BE"/>
    <w:rsid w:val="00D56731"/>
    <w:rsid w:val="00DA07C0"/>
    <w:rsid w:val="00EA40C6"/>
    <w:rsid w:val="00ED1098"/>
    <w:rsid w:val="00F0438A"/>
    <w:rsid w:val="00F31C2F"/>
    <w:rsid w:val="00FC0713"/>
    <w:rsid w:val="00F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9612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A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1F"/>
  </w:style>
  <w:style w:type="paragraph" w:styleId="Bezmezer">
    <w:name w:val="No Spacing"/>
    <w:uiPriority w:val="1"/>
    <w:qFormat/>
    <w:rsid w:val="006602D7"/>
    <w:pPr>
      <w:spacing w:after="0" w:line="240" w:lineRule="auto"/>
    </w:pPr>
  </w:style>
  <w:style w:type="character" w:styleId="Siln">
    <w:name w:val="Strong"/>
    <w:basedOn w:val="Standardnpsmoodstavce"/>
    <w:uiPriority w:val="99"/>
    <w:qFormat/>
    <w:rsid w:val="00511BE2"/>
    <w:rPr>
      <w:b/>
      <w:bCs/>
    </w:rPr>
  </w:style>
  <w:style w:type="paragraph" w:customStyle="1" w:styleId="Zkladntextodsazen31">
    <w:name w:val="Základní text odsazený 31"/>
    <w:rsid w:val="00766992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character" w:customStyle="1" w:styleId="OdstavecseseznamemChar">
    <w:name w:val="Odstavec se seznamem Char"/>
    <w:link w:val="Odstavecseseznamem"/>
    <w:uiPriority w:val="34"/>
    <w:locked/>
    <w:rsid w:val="00FD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Ivana Merhoutová</cp:lastModifiedBy>
  <cp:revision>5</cp:revision>
  <cp:lastPrinted>2021-02-11T21:48:00Z</cp:lastPrinted>
  <dcterms:created xsi:type="dcterms:W3CDTF">2021-10-19T00:41:00Z</dcterms:created>
  <dcterms:modified xsi:type="dcterms:W3CDTF">2021-10-31T10:12:00Z</dcterms:modified>
</cp:coreProperties>
</file>