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A4AA" w14:textId="77777777" w:rsidR="003B5AF0" w:rsidRPr="00336915" w:rsidRDefault="003B5AF0" w:rsidP="003B5AF0">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26B30E69" w14:textId="77777777" w:rsidR="003B5AF0" w:rsidRPr="000E042B" w:rsidRDefault="003B5AF0" w:rsidP="003B5AF0">
      <w:pPr>
        <w:jc w:val="center"/>
        <w:rPr>
          <w:rFonts w:cs="Arial"/>
          <w:b/>
          <w:sz w:val="24"/>
        </w:rPr>
      </w:pPr>
      <w:bookmarkStart w:id="0" w:name="_Hlk140784859"/>
      <w:r>
        <w:rPr>
          <w:rFonts w:cs="Arial"/>
          <w:b/>
          <w:sz w:val="24"/>
        </w:rPr>
        <w:t>„</w:t>
      </w:r>
      <w:r>
        <w:rPr>
          <w:b/>
          <w:sz w:val="24"/>
        </w:rPr>
        <w:t>V</w:t>
      </w:r>
      <w:r w:rsidRPr="00E21087">
        <w:rPr>
          <w:b/>
          <w:sz w:val="24"/>
        </w:rPr>
        <w:t>YUŽITÍ 5G TELEMATICKÝCH SYSTÉMŮ PRO ZVÝŠENÍ BEZPEČNOSTI DOPRAVY A INFORMOVANOSTI ŘIDIČŮ</w:t>
      </w:r>
      <w:r>
        <w:rPr>
          <w:rFonts w:cs="Arial"/>
          <w:b/>
          <w:sz w:val="24"/>
        </w:rPr>
        <w:t>“</w:t>
      </w:r>
    </w:p>
    <w:p w14:paraId="3E3CA757" w14:textId="77777777" w:rsidR="003B5AF0" w:rsidRPr="00336915" w:rsidRDefault="003B5AF0" w:rsidP="003B5AF0">
      <w:pPr>
        <w:jc w:val="center"/>
        <w:rPr>
          <w:rFonts w:cs="Arial"/>
          <w:b/>
          <w:sz w:val="24"/>
        </w:rPr>
      </w:pPr>
    </w:p>
    <w:bookmarkEnd w:id="0"/>
    <w:p w14:paraId="37EC7C3D" w14:textId="77777777" w:rsidR="003B5AF0" w:rsidRDefault="003B5AF0" w:rsidP="003B5AF0">
      <w:pPr>
        <w:pStyle w:val="Nzev"/>
        <w:spacing w:before="0" w:after="120"/>
        <w:rPr>
          <w:sz w:val="24"/>
          <w:szCs w:val="24"/>
        </w:rPr>
      </w:pPr>
    </w:p>
    <w:p w14:paraId="0666FC84" w14:textId="77777777" w:rsidR="003B5AF0" w:rsidRPr="00722BDB" w:rsidRDefault="003B5AF0" w:rsidP="003B5AF0"/>
    <w:p w14:paraId="37F20AF4" w14:textId="77777777" w:rsidR="003B5AF0" w:rsidRDefault="003B5AF0" w:rsidP="003B5AF0">
      <w:pPr>
        <w:pStyle w:val="Nadpis1"/>
        <w:numPr>
          <w:ilvl w:val="0"/>
          <w:numId w:val="0"/>
        </w:numPr>
        <w:rPr>
          <w:sz w:val="24"/>
          <w:szCs w:val="28"/>
        </w:rPr>
      </w:pPr>
      <w:r>
        <w:rPr>
          <w:sz w:val="24"/>
          <w:szCs w:val="28"/>
        </w:rPr>
        <w:t>SMLOUV</w:t>
      </w:r>
      <w:r w:rsidRPr="004156F4">
        <w:rPr>
          <w:sz w:val="24"/>
          <w:szCs w:val="28"/>
        </w:rPr>
        <w:t>A O DÍLO</w:t>
      </w:r>
    </w:p>
    <w:p w14:paraId="5B9AF28E" w14:textId="77777777" w:rsidR="003B5AF0" w:rsidRPr="004156F4" w:rsidRDefault="003B5AF0" w:rsidP="003B5AF0"/>
    <w:p w14:paraId="6258091A" w14:textId="77777777" w:rsidR="003B5AF0" w:rsidRDefault="003B5AF0" w:rsidP="003B5AF0">
      <w:pPr>
        <w:jc w:val="center"/>
      </w:pPr>
      <w:r>
        <w:t xml:space="preserve"> </w:t>
      </w:r>
      <w:r w:rsidRPr="00ED12FD">
        <w:t>uzavřená dle</w:t>
      </w:r>
      <w:r>
        <w:t xml:space="preserve"> ust. § 1746, ust.</w:t>
      </w:r>
      <w:r w:rsidRPr="00ED12FD">
        <w:t xml:space="preserve"> § </w:t>
      </w:r>
      <w:r>
        <w:rPr>
          <w:rFonts w:cs="Arial"/>
          <w:szCs w:val="22"/>
        </w:rPr>
        <w:t>2586, ust. § 2358</w:t>
      </w:r>
      <w:r w:rsidRPr="00ED12FD">
        <w:t xml:space="preserve"> a násl. zákona č. 89/2012 Sb., občanský zákoník, ve</w:t>
      </w:r>
      <w:r>
        <w:t> </w:t>
      </w:r>
      <w:r w:rsidRPr="00ED12FD">
        <w:t>znění pozdějších předpisů</w:t>
      </w:r>
      <w:r>
        <w:t xml:space="preserve"> (dále jen „</w:t>
      </w:r>
      <w:proofErr w:type="spellStart"/>
      <w:r>
        <w:t>ObčZ</w:t>
      </w:r>
      <w:proofErr w:type="spellEnd"/>
      <w:r>
        <w:t>“)</w:t>
      </w:r>
      <w:r w:rsidRPr="00ED12FD">
        <w:t>, mezi:</w:t>
      </w:r>
    </w:p>
    <w:p w14:paraId="66620A47" w14:textId="77777777" w:rsidR="003B5AF0" w:rsidRDefault="003B5AF0" w:rsidP="003B5AF0"/>
    <w:p w14:paraId="5A312BD8" w14:textId="77777777" w:rsidR="003B5AF0" w:rsidRPr="00ED12FD" w:rsidRDefault="003B5AF0" w:rsidP="003B5AF0">
      <w:r>
        <w:rPr>
          <w:rFonts w:cs="Arial"/>
          <w:b/>
          <w:bCs/>
        </w:rPr>
        <w:t>Město Bílina</w:t>
      </w:r>
    </w:p>
    <w:p w14:paraId="2B6BE672" w14:textId="544DA9B8" w:rsidR="003B5AF0" w:rsidRPr="006754BA" w:rsidRDefault="003B5AF0" w:rsidP="003B5AF0">
      <w:pPr>
        <w:rPr>
          <w:color w:val="000000"/>
        </w:rPr>
      </w:pPr>
      <w:r w:rsidRPr="006754BA">
        <w:t xml:space="preserve">se sídlem: </w:t>
      </w:r>
      <w:r>
        <w:tab/>
      </w:r>
      <w:r>
        <w:tab/>
      </w:r>
      <w:proofErr w:type="spellStart"/>
      <w:r w:rsidRPr="007F474D">
        <w:t>Břežánská</w:t>
      </w:r>
      <w:proofErr w:type="spellEnd"/>
      <w:r w:rsidRPr="007F474D">
        <w:t xml:space="preserve"> 50/4</w:t>
      </w:r>
      <w:r>
        <w:t xml:space="preserve">, </w:t>
      </w:r>
      <w:r w:rsidRPr="007F474D">
        <w:t xml:space="preserve">418 </w:t>
      </w:r>
      <w:r w:rsidR="00E44552">
        <w:t>0</w:t>
      </w:r>
      <w:r w:rsidR="00E44552" w:rsidRPr="007F474D">
        <w:t xml:space="preserve">1 </w:t>
      </w:r>
      <w:r w:rsidRPr="007F474D">
        <w:t>Bílina</w:t>
      </w:r>
    </w:p>
    <w:p w14:paraId="6574693F" w14:textId="77777777" w:rsidR="003B5AF0" w:rsidRDefault="003B5AF0" w:rsidP="003B5AF0">
      <w:pPr>
        <w:rPr>
          <w:rFonts w:cs="Arial"/>
        </w:rPr>
      </w:pPr>
      <w:r w:rsidRPr="00ED12FD">
        <w:t>IČO</w:t>
      </w:r>
      <w:r>
        <w:t xml:space="preserve"> / DIČ</w:t>
      </w:r>
      <w:r w:rsidRPr="00ED12FD">
        <w:t xml:space="preserve">: </w:t>
      </w:r>
      <w:r>
        <w:tab/>
      </w:r>
      <w:r>
        <w:tab/>
      </w:r>
      <w:bookmarkStart w:id="1" w:name="_Hlk194564298"/>
      <w:r w:rsidRPr="007F474D">
        <w:t>00266230</w:t>
      </w:r>
      <w:r>
        <w:rPr>
          <w:rFonts w:cs="Arial"/>
        </w:rPr>
        <w:t xml:space="preserve"> / CZ</w:t>
      </w:r>
      <w:r w:rsidRPr="007F474D">
        <w:t>00266230</w:t>
      </w:r>
      <w:bookmarkEnd w:id="1"/>
    </w:p>
    <w:p w14:paraId="3DF67AD1" w14:textId="4274E204" w:rsidR="003B5AF0" w:rsidRDefault="003B5AF0" w:rsidP="003B5AF0">
      <w:pPr>
        <w:rPr>
          <w:color w:val="000000"/>
        </w:rPr>
      </w:pPr>
      <w:r>
        <w:t>ID datové schránky:</w:t>
      </w:r>
      <w:r>
        <w:tab/>
      </w:r>
      <w:bookmarkStart w:id="2" w:name="_Hlk194564306"/>
      <w:r w:rsidR="00E44552" w:rsidRPr="00E44552">
        <w:rPr>
          <w:rFonts w:cs="Arial"/>
        </w:rPr>
        <w:t>qdtb7vx</w:t>
      </w:r>
      <w:bookmarkEnd w:id="2"/>
    </w:p>
    <w:p w14:paraId="33D2711A" w14:textId="3C7F5839" w:rsidR="003B5AF0" w:rsidRDefault="003B5AF0" w:rsidP="003B5AF0">
      <w:r w:rsidRPr="0062103D">
        <w:t>zastoupený:</w:t>
      </w:r>
      <w:r w:rsidRPr="0062103D">
        <w:tab/>
      </w:r>
      <w:r w:rsidRPr="0062103D">
        <w:tab/>
      </w:r>
      <w:r w:rsidR="00E44552">
        <w:rPr>
          <w:rFonts w:cs="Arial"/>
        </w:rPr>
        <w:t>Mgr. Zuzanou Schwarz Bařtipánovou</w:t>
      </w:r>
    </w:p>
    <w:p w14:paraId="2B49CFBC" w14:textId="77777777" w:rsidR="003B5AF0" w:rsidRPr="0062103D" w:rsidRDefault="003B5AF0" w:rsidP="003B5AF0">
      <w:pPr>
        <w:ind w:left="3540" w:hanging="3540"/>
      </w:pPr>
      <w:r w:rsidRPr="00636C6E">
        <w:t>zastoupený ve věcech technických:</w:t>
      </w:r>
      <w:r w:rsidRPr="00636C6E">
        <w:tab/>
      </w:r>
      <w:r>
        <w:t>Miloslav Dvořák</w:t>
      </w:r>
      <w:r>
        <w:rPr>
          <w:bCs/>
        </w:rPr>
        <w:t>, Vedoucí oddělení informatiky</w:t>
      </w:r>
    </w:p>
    <w:p w14:paraId="49B3183E" w14:textId="77777777" w:rsidR="003B5AF0" w:rsidRPr="00ED12FD" w:rsidRDefault="003B5AF0" w:rsidP="003B5AF0">
      <w:r w:rsidRPr="00ED12FD">
        <w:t>(dále jen jako „</w:t>
      </w:r>
      <w:r>
        <w:t>Objednatel</w:t>
      </w:r>
      <w:r w:rsidRPr="00ED12FD">
        <w:t>“)</w:t>
      </w:r>
    </w:p>
    <w:p w14:paraId="4FB2C886" w14:textId="43465C3F" w:rsidR="00D07CD6" w:rsidRPr="00ED12FD" w:rsidRDefault="00D07CD6" w:rsidP="00D07CD6"/>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582C136"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4798AC7F" w:rsidR="00722BDB" w:rsidRDefault="00722BDB" w:rsidP="00722BDB">
      <w:pPr>
        <w:rPr>
          <w:rFonts w:cs="Arial"/>
          <w:bCs/>
          <w:szCs w:val="20"/>
        </w:rPr>
      </w:pPr>
      <w:r w:rsidRPr="00ED12FD">
        <w:t xml:space="preserve">zastoupen: </w:t>
      </w:r>
      <w:r>
        <w:tab/>
      </w:r>
      <w:r w:rsidR="001169E7">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lastRenderedPageBreak/>
        <w:t>PREAMBULE</w:t>
      </w:r>
    </w:p>
    <w:p w14:paraId="36A40FBB" w14:textId="7F47271B" w:rsidR="00722BDB" w:rsidRPr="00722BDB" w:rsidRDefault="00722BDB" w:rsidP="00722BDB">
      <w:pPr>
        <w:pStyle w:val="Odstavecseseznamem"/>
        <w:numPr>
          <w:ilvl w:val="1"/>
          <w:numId w:val="6"/>
        </w:numPr>
        <w:ind w:left="567" w:hanging="567"/>
        <w:rPr>
          <w:rFonts w:cs="Arial"/>
          <w:szCs w:val="22"/>
        </w:rPr>
      </w:pPr>
      <w:r w:rsidRPr="003B5AF0">
        <w:t xml:space="preserve">Podkladem pro uzavření této </w:t>
      </w:r>
      <w:r w:rsidR="009E290D" w:rsidRPr="003B5AF0">
        <w:t>Smlouv</w:t>
      </w:r>
      <w:r w:rsidRPr="003B5AF0">
        <w:t>y o dílo (dále také „</w:t>
      </w:r>
      <w:r w:rsidR="009E290D" w:rsidRPr="003B5AF0">
        <w:t>Smlouv</w:t>
      </w:r>
      <w:r w:rsidRPr="003B5AF0">
        <w:t xml:space="preserve">a“) je nabídka </w:t>
      </w:r>
      <w:r w:rsidR="00D9006F" w:rsidRPr="003B5AF0">
        <w:t>Dodavatel</w:t>
      </w:r>
      <w:r w:rsidRPr="003B5AF0">
        <w:t xml:space="preserve">e podaná </w:t>
      </w:r>
      <w:r w:rsidR="003C6112" w:rsidRPr="003B5AF0">
        <w:t xml:space="preserve">v otevřeném </w:t>
      </w:r>
      <w:r w:rsidR="001169E7" w:rsidRPr="003B5AF0">
        <w:t xml:space="preserve">výběrovém </w:t>
      </w:r>
      <w:r w:rsidR="003C6112" w:rsidRPr="003B5AF0">
        <w:t xml:space="preserve">řízení pro </w:t>
      </w:r>
      <w:r w:rsidR="003B5AF0" w:rsidRPr="003B5AF0">
        <w:t xml:space="preserve">nadlimitní </w:t>
      </w:r>
      <w:r w:rsidR="003C6112" w:rsidRPr="003B5AF0">
        <w:t>veřejnou zakázku na dodávky „</w:t>
      </w:r>
      <w:r w:rsidR="003B5AF0">
        <w:rPr>
          <w:bCs/>
        </w:rPr>
        <w:t>V</w:t>
      </w:r>
      <w:r w:rsidR="003B5AF0" w:rsidRPr="003B5AF0">
        <w:rPr>
          <w:bCs/>
        </w:rPr>
        <w:t xml:space="preserve">yužití </w:t>
      </w:r>
      <w:r w:rsidR="003B5AF0">
        <w:rPr>
          <w:bCs/>
        </w:rPr>
        <w:t>5G</w:t>
      </w:r>
      <w:r w:rsidR="003B5AF0" w:rsidRPr="003B5AF0">
        <w:rPr>
          <w:bCs/>
        </w:rPr>
        <w:t xml:space="preserve"> telematických systémů pro zvýšení bezpečnosti dopravy a informovanosti řidičů</w:t>
      </w:r>
      <w:r w:rsidR="005C6D76">
        <w:t>“</w:t>
      </w:r>
      <w:r w:rsidRPr="00722BDB">
        <w:t xml:space="preserve"> </w:t>
      </w:r>
      <w:r w:rsidR="00214671">
        <w:t xml:space="preserve">(dále jen „Veřejná zakázka“) </w:t>
      </w:r>
      <w:r w:rsidRPr="009A7FFC">
        <w:t xml:space="preserve">zadávanou </w:t>
      </w:r>
      <w:r>
        <w:t xml:space="preserve">Objednatelem </w:t>
      </w:r>
      <w:r w:rsidR="003B5AF0">
        <w:rPr>
          <w:rFonts w:cs="Arial"/>
        </w:rPr>
        <w:t xml:space="preserve">dle </w:t>
      </w:r>
      <w:r w:rsidR="001169E7">
        <w:rPr>
          <w:rFonts w:cs="Arial"/>
        </w:rPr>
        <w:t xml:space="preserve">zákona </w:t>
      </w:r>
      <w:r w:rsidR="001169E7" w:rsidRPr="0056403C">
        <w:rPr>
          <w:rFonts w:cs="Arial"/>
        </w:rPr>
        <w:t xml:space="preserve">č. 134/2016 Sb., o zadávání veřejných </w:t>
      </w:r>
      <w:r w:rsidR="001169E7" w:rsidRPr="008F723F">
        <w:rPr>
          <w:rFonts w:cs="Arial"/>
        </w:rPr>
        <w:t>zakázek, ve znění pozdějších předpisů (dále také „ZZVZ“)</w:t>
      </w:r>
      <w:r w:rsidR="001169E7">
        <w:rPr>
          <w:rFonts w:cs="Arial"/>
        </w:rPr>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3EB021EC" w14:textId="3EEEA2CF" w:rsidR="00336A54" w:rsidRPr="00336A54" w:rsidRDefault="00D07CD6" w:rsidP="00336A54">
      <w:pPr>
        <w:pStyle w:val="Odstavecseseznamem"/>
        <w:ind w:left="567"/>
        <w:rPr>
          <w:rFonts w:cs="Arial"/>
          <w:color w:val="000000"/>
        </w:rPr>
      </w:pPr>
      <w:r w:rsidRPr="00710E07">
        <w:t xml:space="preserve">Předmět plnění této Smlouvy je spolufinancován prostřednictvím </w:t>
      </w:r>
      <w:r w:rsidR="003B5AF0" w:rsidRPr="00290839">
        <w:t xml:space="preserve">2. výzvy – Demonstrativní aplikace ekosystému sítí 5G pro chytrá města, obce a regiony (1.4.1.6) Národního plánu obnovy </w:t>
      </w:r>
      <w:r w:rsidR="003B5AF0" w:rsidRPr="00227ACD">
        <w:t xml:space="preserve">v projektu </w:t>
      </w:r>
      <w:bookmarkStart w:id="3" w:name="_Hlk194564382"/>
      <w:r w:rsidR="003B5AF0" w:rsidRPr="00227ACD">
        <w:t>„</w:t>
      </w:r>
      <w:r w:rsidR="003B5AF0" w:rsidRPr="00290839">
        <w:t>Využití 5G telematických systémů pro zvýšení bezpečnosti dopravy a informovanosti řidičů</w:t>
      </w:r>
      <w:r w:rsidR="003B5AF0" w:rsidRPr="00227ACD">
        <w:t>“</w:t>
      </w:r>
      <w:bookmarkEnd w:id="3"/>
      <w:r w:rsidR="003B5AF0">
        <w:t xml:space="preserve">, </w:t>
      </w:r>
      <w:proofErr w:type="spellStart"/>
      <w:r w:rsidR="003B5AF0">
        <w:t>reg</w:t>
      </w:r>
      <w:proofErr w:type="spellEnd"/>
      <w:r w:rsidR="003B5AF0">
        <w:t xml:space="preserve">. č.: </w:t>
      </w:r>
      <w:r w:rsidR="003B5AF0" w:rsidRPr="00290839">
        <w:rPr>
          <w:rFonts w:cs="Arial"/>
        </w:rPr>
        <w:t>CZ.31.6.0/0.0/0.0/23_087/0008875</w:t>
      </w:r>
      <w:r w:rsidR="001169E7">
        <w:rPr>
          <w:rFonts w:cs="Arial"/>
          <w:color w:val="000000"/>
        </w:rPr>
        <w:t xml:space="preserve"> </w:t>
      </w:r>
      <w:r>
        <w:rPr>
          <w:rFonts w:cs="Arial"/>
          <w:color w:val="000000"/>
        </w:rPr>
        <w:t>(dále jen „Projekt“).</w:t>
      </w:r>
    </w:p>
    <w:p w14:paraId="6E7518CE" w14:textId="44E6647C"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minimálně do 31. 12. </w:t>
      </w:r>
      <w:r w:rsidR="00AA3884" w:rsidRPr="0041218C">
        <w:rPr>
          <w:rStyle w:val="Siln"/>
        </w:rPr>
        <w:t>203</w:t>
      </w:r>
      <w:r w:rsidR="00AA3884">
        <w:rPr>
          <w:rStyle w:val="Siln"/>
        </w:rPr>
        <w:t>7</w:t>
      </w:r>
      <w:r w:rsidR="00AA3884" w:rsidRPr="0041218C">
        <w:rPr>
          <w:rStyle w:val="Siln"/>
        </w:rPr>
        <w:t xml:space="preserve"> </w:t>
      </w:r>
      <w:r w:rsidRPr="0041218C">
        <w:rPr>
          <w:rStyle w:val="Siln"/>
        </w:rPr>
        <w:t>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y zaměstnancům nebo zmocněncům pověřených orgánů (Centra</w:t>
      </w:r>
      <w:r w:rsidR="00D07CD6">
        <w:rPr>
          <w:rStyle w:val="Siln"/>
        </w:rPr>
        <w:t xml:space="preserve"> pro regionální rozvoj</w:t>
      </w:r>
      <w:r w:rsidRPr="0041218C">
        <w:rPr>
          <w:rStyle w:val="Siln"/>
        </w:rPr>
        <w:t xml:space="preserve">,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55A9D2C5"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w:t>
      </w:r>
      <w:r w:rsidR="00AA3884" w:rsidRPr="0041218C">
        <w:rPr>
          <w:rStyle w:val="Siln"/>
        </w:rPr>
        <w:t>203</w:t>
      </w:r>
      <w:r w:rsidR="00AA3884">
        <w:rPr>
          <w:rStyle w:val="Siln"/>
        </w:rPr>
        <w:t>7</w:t>
      </w:r>
      <w:r w:rsidRPr="0041218C">
        <w:rPr>
          <w:rStyle w:val="Siln"/>
        </w:rPr>
        <w:t xml:space="preserve">.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722BDB">
      <w:pPr>
        <w:pStyle w:val="Odstavecseseznamem"/>
        <w:numPr>
          <w:ilvl w:val="1"/>
          <w:numId w:val="6"/>
        </w:numPr>
        <w:ind w:left="567" w:hanging="567"/>
        <w:rPr>
          <w:rFonts w:cs="Arial"/>
          <w:szCs w:val="22"/>
        </w:rPr>
      </w:pPr>
      <w:r>
        <w:t xml:space="preserve">Touto </w:t>
      </w:r>
      <w:r w:rsidR="009E290D">
        <w:t>Smlouv</w:t>
      </w:r>
      <w:r>
        <w:t>ou se Dodavatel zavazuje:</w:t>
      </w:r>
    </w:p>
    <w:p w14:paraId="10335636" w14:textId="037F7891"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90D">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003B5AF0">
        <w:rPr>
          <w:rFonts w:cs="Arial"/>
          <w:szCs w:val="22"/>
        </w:rPr>
        <w:t xml:space="preserve">HW a </w:t>
      </w:r>
      <w:r w:rsidRPr="00E4435D">
        <w:rPr>
          <w:rFonts w:cs="Arial"/>
          <w:szCs w:val="22"/>
        </w:rPr>
        <w:t xml:space="preserve">SW licence specifikované v odst. 2.1.a) čl. </w:t>
      </w:r>
      <w:r w:rsidR="00981800">
        <w:rPr>
          <w:rFonts w:cs="Arial"/>
          <w:szCs w:val="22"/>
        </w:rPr>
        <w:t xml:space="preserve">2 </w:t>
      </w:r>
      <w:r w:rsidRPr="00E4435D">
        <w:rPr>
          <w:rFonts w:cs="Arial"/>
          <w:szCs w:val="22"/>
        </w:rPr>
        <w:t xml:space="preserve">této </w:t>
      </w:r>
      <w:r w:rsidR="009E290D">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 xml:space="preserve">y (dále </w:t>
      </w:r>
      <w:r w:rsidR="00A43CF6">
        <w:rPr>
          <w:rFonts w:cs="Arial"/>
          <w:szCs w:val="22"/>
        </w:rPr>
        <w:t>„Řešení“ v rozsahu a dle specifikace uvedené v příloze č. 1 této Smlouvy</w:t>
      </w:r>
      <w:r w:rsidRPr="00E4435D">
        <w:rPr>
          <w:rFonts w:cs="Arial"/>
          <w:szCs w:val="22"/>
        </w:rPr>
        <w:t>);</w:t>
      </w:r>
    </w:p>
    <w:p w14:paraId="5910974B" w14:textId="75427B96"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9E290D">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00981800">
        <w:rPr>
          <w:rFonts w:cs="Arial"/>
          <w:szCs w:val="22"/>
        </w:rPr>
        <w:t xml:space="preserve">2 </w:t>
      </w:r>
      <w:r w:rsidRPr="00E4435D">
        <w:rPr>
          <w:rFonts w:cs="Arial"/>
          <w:szCs w:val="22"/>
        </w:rPr>
        <w:t xml:space="preserve">této </w:t>
      </w:r>
      <w:r w:rsidR="009E290D">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9E290D">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1EF23D7E"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1169E7">
        <w:rPr>
          <w:rFonts w:cs="Arial"/>
          <w:szCs w:val="22"/>
        </w:rPr>
        <w:t>SW licencí</w:t>
      </w:r>
      <w:r w:rsidRPr="00E4435D">
        <w:rPr>
          <w:rFonts w:cs="Arial"/>
          <w:szCs w:val="22"/>
        </w:rPr>
        <w:t>, zejm.</w:t>
      </w:r>
      <w:r w:rsidR="001169E7">
        <w:rPr>
          <w:rFonts w:cs="Arial"/>
          <w:szCs w:val="22"/>
        </w:rPr>
        <w:t> </w:t>
      </w:r>
      <w:r w:rsidRPr="00E4435D">
        <w:rPr>
          <w:rFonts w:cs="Arial"/>
          <w:szCs w:val="22"/>
        </w:rPr>
        <w:t>s </w:t>
      </w:r>
      <w:r w:rsidR="001169E7">
        <w:rPr>
          <w:rFonts w:cs="Arial"/>
          <w:szCs w:val="22"/>
        </w:rPr>
        <w:t>jejich</w:t>
      </w:r>
      <w:r w:rsidRPr="00E4435D">
        <w:rPr>
          <w:rFonts w:cs="Arial"/>
          <w:szCs w:val="22"/>
        </w:rPr>
        <w:t xml:space="preserve">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C06A27C" w14:textId="35F8ED87" w:rsidR="001169E7" w:rsidRDefault="00E4435D" w:rsidP="00E4435D">
      <w:pPr>
        <w:pStyle w:val="Odstavecseseznamem"/>
        <w:numPr>
          <w:ilvl w:val="2"/>
          <w:numId w:val="6"/>
        </w:numPr>
        <w:rPr>
          <w:rFonts w:cs="Arial"/>
          <w:szCs w:val="22"/>
        </w:rPr>
      </w:pPr>
      <w:r w:rsidRPr="001169E7">
        <w:rPr>
          <w:rFonts w:cs="Arial"/>
          <w:szCs w:val="22"/>
        </w:rPr>
        <w:t xml:space="preserve">zajistit, zprostředkovat nebo poskytnout </w:t>
      </w:r>
      <w:r w:rsidR="00634040" w:rsidRPr="001169E7">
        <w:rPr>
          <w:rFonts w:cs="Arial"/>
          <w:szCs w:val="22"/>
        </w:rPr>
        <w:t xml:space="preserve">Objednateli </w:t>
      </w:r>
      <w:r w:rsidRPr="001169E7">
        <w:rPr>
          <w:rFonts w:cs="Arial"/>
          <w:szCs w:val="22"/>
        </w:rPr>
        <w:t xml:space="preserve">standardní záruční podporu a servis za podmínek v této </w:t>
      </w:r>
      <w:r w:rsidR="009E290D" w:rsidRPr="001169E7">
        <w:rPr>
          <w:rFonts w:cs="Arial"/>
          <w:szCs w:val="22"/>
        </w:rPr>
        <w:t>Smlouv</w:t>
      </w:r>
      <w:r w:rsidRPr="001169E7">
        <w:rPr>
          <w:rFonts w:cs="Arial"/>
          <w:szCs w:val="22"/>
        </w:rPr>
        <w:t xml:space="preserve">ě sjednaných v rozsahu a množství dle přílohy č. </w:t>
      </w:r>
      <w:r w:rsidR="009A04CA" w:rsidRPr="001169E7">
        <w:rPr>
          <w:rFonts w:cs="Arial"/>
          <w:szCs w:val="22"/>
        </w:rPr>
        <w:t>2</w:t>
      </w:r>
      <w:r w:rsidRPr="001169E7">
        <w:rPr>
          <w:rFonts w:cs="Arial"/>
          <w:szCs w:val="22"/>
        </w:rPr>
        <w:t xml:space="preserve"> této </w:t>
      </w:r>
      <w:r w:rsidR="009E290D" w:rsidRPr="001169E7">
        <w:rPr>
          <w:rFonts w:cs="Arial"/>
          <w:szCs w:val="22"/>
        </w:rPr>
        <w:t>Smlouv</w:t>
      </w:r>
      <w:r w:rsidRPr="001169E7">
        <w:rPr>
          <w:rFonts w:cs="Arial"/>
          <w:szCs w:val="22"/>
        </w:rPr>
        <w:t xml:space="preserve">y a specifikace uvedené v příloze č. </w:t>
      </w:r>
      <w:r w:rsidR="009A04CA" w:rsidRPr="001169E7">
        <w:rPr>
          <w:rFonts w:cs="Arial"/>
          <w:szCs w:val="22"/>
        </w:rPr>
        <w:t>1</w:t>
      </w:r>
      <w:r w:rsidRPr="001169E7">
        <w:rPr>
          <w:rFonts w:cs="Arial"/>
          <w:szCs w:val="22"/>
        </w:rPr>
        <w:t xml:space="preserve"> této </w:t>
      </w:r>
      <w:r w:rsidR="009E290D" w:rsidRPr="001169E7">
        <w:rPr>
          <w:rFonts w:cs="Arial"/>
          <w:szCs w:val="22"/>
        </w:rPr>
        <w:t>Smlouv</w:t>
      </w:r>
      <w:r w:rsidRPr="001169E7">
        <w:rPr>
          <w:rFonts w:cs="Arial"/>
          <w:szCs w:val="22"/>
        </w:rPr>
        <w:t>y (dále jen „</w:t>
      </w:r>
      <w:r w:rsidR="001169E7" w:rsidRPr="001169E7">
        <w:rPr>
          <w:rFonts w:cs="Arial"/>
          <w:szCs w:val="22"/>
        </w:rPr>
        <w:t>Záruční p</w:t>
      </w:r>
      <w:r w:rsidRPr="001169E7">
        <w:rPr>
          <w:rFonts w:cs="Arial"/>
          <w:szCs w:val="22"/>
        </w:rPr>
        <w:t>odpora“</w:t>
      </w:r>
      <w:r w:rsidR="003B5AF0">
        <w:rPr>
          <w:rFonts w:cs="Arial"/>
          <w:szCs w:val="22"/>
        </w:rPr>
        <w:t xml:space="preserve"> nebo „Podpora</w:t>
      </w:r>
      <w:r w:rsidR="001169E7">
        <w:rPr>
          <w:rFonts w:cs="Arial"/>
          <w:szCs w:val="22"/>
        </w:rPr>
        <w:t>“)</w:t>
      </w:r>
      <w:r w:rsidR="001169E7" w:rsidRPr="001169E7">
        <w:rPr>
          <w:rFonts w:cs="Arial"/>
          <w:szCs w:val="22"/>
        </w:rPr>
        <w:t>;</w:t>
      </w:r>
    </w:p>
    <w:p w14:paraId="049FBD6E" w14:textId="342F9932" w:rsidR="00D6578D" w:rsidRDefault="00D6578D" w:rsidP="00E4435D">
      <w:pPr>
        <w:pStyle w:val="Odstavecseseznamem"/>
        <w:numPr>
          <w:ilvl w:val="2"/>
          <w:numId w:val="6"/>
        </w:numPr>
        <w:rPr>
          <w:rFonts w:cs="Arial"/>
          <w:szCs w:val="22"/>
        </w:rPr>
      </w:pPr>
      <w:r w:rsidRPr="001169E7">
        <w:rPr>
          <w:rFonts w:cs="Arial"/>
          <w:szCs w:val="22"/>
        </w:rPr>
        <w:t xml:space="preserve">zajistit, zprostředkovat nebo poskytnout Objednateli </w:t>
      </w:r>
      <w:r>
        <w:rPr>
          <w:rFonts w:cs="Arial"/>
          <w:szCs w:val="22"/>
        </w:rPr>
        <w:t xml:space="preserve">konektivitu 5G pro 8 koncových zařízení </w:t>
      </w:r>
      <w:r w:rsidRPr="001169E7">
        <w:rPr>
          <w:rFonts w:cs="Arial"/>
          <w:szCs w:val="22"/>
        </w:rPr>
        <w:t>v rozsahu a množství dle přílohy č. 2 této Smlouvy a specifikace uvedené v příloze č. 1 této Smlouvy (dále jen „</w:t>
      </w:r>
      <w:r>
        <w:rPr>
          <w:rFonts w:cs="Arial"/>
          <w:szCs w:val="22"/>
        </w:rPr>
        <w:t>Konektivita“)</w:t>
      </w:r>
      <w:r w:rsidRPr="001169E7">
        <w:rPr>
          <w:rFonts w:cs="Arial"/>
          <w:szCs w:val="22"/>
        </w:rPr>
        <w:t>;</w:t>
      </w:r>
    </w:p>
    <w:p w14:paraId="042E1B8E" w14:textId="79709533" w:rsidR="00D6578D" w:rsidRPr="001169E7" w:rsidRDefault="00D6578D" w:rsidP="00E4435D">
      <w:pPr>
        <w:pStyle w:val="Odstavecseseznamem"/>
        <w:numPr>
          <w:ilvl w:val="2"/>
          <w:numId w:val="6"/>
        </w:numPr>
        <w:rPr>
          <w:rFonts w:cs="Arial"/>
          <w:szCs w:val="22"/>
        </w:rPr>
      </w:pPr>
      <w:r>
        <w:rPr>
          <w:rFonts w:cs="Arial"/>
          <w:szCs w:val="22"/>
        </w:rPr>
        <w:t xml:space="preserve">poskytnout </w:t>
      </w:r>
      <w:proofErr w:type="spellStart"/>
      <w:r>
        <w:rPr>
          <w:rFonts w:cs="Arial"/>
          <w:szCs w:val="22"/>
        </w:rPr>
        <w:t>poimplementační</w:t>
      </w:r>
      <w:proofErr w:type="spellEnd"/>
      <w:r>
        <w:rPr>
          <w:rFonts w:cs="Arial"/>
          <w:szCs w:val="22"/>
        </w:rPr>
        <w:t xml:space="preserve"> podporu dodaného Řešení dle </w:t>
      </w:r>
      <w:r w:rsidRPr="00E4435D">
        <w:rPr>
          <w:rFonts w:cs="Arial"/>
          <w:szCs w:val="22"/>
        </w:rPr>
        <w:t>specifikace uvedené v příloze č.</w:t>
      </w:r>
      <w:r>
        <w:rPr>
          <w:rFonts w:cs="Arial"/>
          <w:szCs w:val="22"/>
        </w:rPr>
        <w:t> 1</w:t>
      </w:r>
      <w:r w:rsidRPr="00E4435D">
        <w:rPr>
          <w:rFonts w:cs="Arial"/>
          <w:szCs w:val="22"/>
        </w:rPr>
        <w:t xml:space="preserve"> této </w:t>
      </w:r>
      <w:r>
        <w:rPr>
          <w:rFonts w:cs="Arial"/>
          <w:szCs w:val="22"/>
        </w:rPr>
        <w:t>Smlouv</w:t>
      </w:r>
      <w:r w:rsidRPr="00E4435D">
        <w:rPr>
          <w:rFonts w:cs="Arial"/>
          <w:szCs w:val="22"/>
        </w:rPr>
        <w:t>y (dále jen „</w:t>
      </w:r>
      <w:proofErr w:type="spellStart"/>
      <w:r>
        <w:rPr>
          <w:rFonts w:cs="Arial"/>
          <w:szCs w:val="22"/>
        </w:rPr>
        <w:t>Poimplementační</w:t>
      </w:r>
      <w:proofErr w:type="spellEnd"/>
      <w:r>
        <w:rPr>
          <w:rFonts w:cs="Arial"/>
          <w:szCs w:val="22"/>
        </w:rPr>
        <w:t xml:space="preserve"> podpora</w:t>
      </w:r>
      <w:r w:rsidRPr="00E4435D">
        <w:rPr>
          <w:rFonts w:cs="Arial"/>
          <w:szCs w:val="22"/>
        </w:rPr>
        <w:t>“);</w:t>
      </w:r>
    </w:p>
    <w:p w14:paraId="1BC35E0E" w14:textId="4519C969" w:rsidR="00E4435D" w:rsidRPr="00E4435D" w:rsidRDefault="001169E7" w:rsidP="00E4435D">
      <w:pPr>
        <w:pStyle w:val="Odstavecseseznamem"/>
        <w:numPr>
          <w:ilvl w:val="2"/>
          <w:numId w:val="6"/>
        </w:numPr>
        <w:rPr>
          <w:rFonts w:cs="Arial"/>
          <w:szCs w:val="22"/>
        </w:rPr>
      </w:pPr>
      <w:r>
        <w:rPr>
          <w:rFonts w:cs="Arial"/>
          <w:szCs w:val="22"/>
        </w:rPr>
        <w:t xml:space="preserve">poskytnout </w:t>
      </w:r>
      <w:r w:rsidR="00634040">
        <w:rPr>
          <w:rFonts w:cs="Arial"/>
          <w:szCs w:val="22"/>
        </w:rPr>
        <w:t>Objednatel</w:t>
      </w:r>
      <w:r w:rsidR="001616E7">
        <w:rPr>
          <w:rFonts w:cs="Arial"/>
          <w:szCs w:val="22"/>
        </w:rPr>
        <w:t>i</w:t>
      </w:r>
      <w:r w:rsidR="00634040">
        <w:rPr>
          <w:rFonts w:cs="Arial"/>
          <w:szCs w:val="22"/>
        </w:rPr>
        <w:t xml:space="preserve"> </w:t>
      </w:r>
      <w:r>
        <w:rPr>
          <w:rFonts w:cs="Arial"/>
          <w:szCs w:val="22"/>
        </w:rPr>
        <w:t xml:space="preserve">užívací právo </w:t>
      </w:r>
      <w:r w:rsidR="00455830">
        <w:rPr>
          <w:rFonts w:cs="Arial"/>
          <w:szCs w:val="22"/>
        </w:rPr>
        <w:t>k</w:t>
      </w:r>
      <w:r w:rsidR="003204BF">
        <w:rPr>
          <w:rFonts w:cs="Arial"/>
          <w:szCs w:val="22"/>
        </w:rPr>
        <w:t> </w:t>
      </w:r>
      <w:r>
        <w:rPr>
          <w:rFonts w:cs="Arial"/>
          <w:szCs w:val="22"/>
        </w:rPr>
        <w:t>SW licencím</w:t>
      </w:r>
      <w:r w:rsidR="003204BF">
        <w:rPr>
          <w:rFonts w:cs="Arial"/>
          <w:szCs w:val="22"/>
        </w:rPr>
        <w:t xml:space="preserve"> a Dokumentům</w:t>
      </w:r>
      <w:r w:rsidR="003B5AF0">
        <w:rPr>
          <w:rFonts w:cs="Arial"/>
          <w:szCs w:val="22"/>
        </w:rPr>
        <w:t xml:space="preserve"> a vlastnické právo k HW</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lastRenderedPageBreak/>
        <w:t xml:space="preserve">PŘEDMĚT PLNĚNÍ </w:t>
      </w:r>
      <w:r w:rsidR="009E290D">
        <w:t>SMLOUV</w:t>
      </w:r>
      <w:r w:rsidRPr="004F1C85">
        <w:t>Y</w:t>
      </w:r>
    </w:p>
    <w:p w14:paraId="6BE22E6B" w14:textId="55B163B3" w:rsidR="00BA3831" w:rsidRDefault="00BA3831">
      <w:pPr>
        <w:pStyle w:val="Odstavecseseznamem"/>
        <w:numPr>
          <w:ilvl w:val="1"/>
          <w:numId w:val="6"/>
        </w:numPr>
        <w:ind w:left="567" w:hanging="567"/>
      </w:pPr>
      <w:r>
        <w:t xml:space="preserve">Předmět plnění </w:t>
      </w:r>
      <w:r w:rsidR="00BE6263">
        <w:t xml:space="preserve">této </w:t>
      </w:r>
      <w:r w:rsidR="009E290D">
        <w:t>Smlouv</w:t>
      </w:r>
      <w:r w:rsidR="00BE6263">
        <w:t>y je</w:t>
      </w:r>
      <w:r>
        <w:t>:</w:t>
      </w:r>
    </w:p>
    <w:p w14:paraId="6DAA8DB1" w14:textId="6B4D10FD"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3B5AF0">
        <w:rPr>
          <w:rFonts w:cs="Arial"/>
        </w:rPr>
        <w:t xml:space="preserve">Řešení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4"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4"/>
    <w:p w14:paraId="4ABF3F42" w14:textId="6A33151D" w:rsidR="003204BF" w:rsidRDefault="003204BF" w:rsidP="00BE6263">
      <w:pPr>
        <w:pStyle w:val="Odstavecseseznamem"/>
        <w:numPr>
          <w:ilvl w:val="2"/>
          <w:numId w:val="6"/>
        </w:numPr>
        <w:ind w:left="1418" w:hanging="709"/>
        <w:rPr>
          <w:rFonts w:cs="Arial"/>
        </w:rPr>
      </w:pPr>
      <w:r>
        <w:rPr>
          <w:rFonts w:cs="Arial"/>
        </w:rPr>
        <w:t>Zpracování Dokumentů, tj. zejm. Předimplementační analýzy</w:t>
      </w:r>
      <w:r w:rsidR="003B5AF0">
        <w:rPr>
          <w:rFonts w:cs="Arial"/>
        </w:rPr>
        <w:t>, Dokumentace skutečného provedení a</w:t>
      </w:r>
      <w:r>
        <w:rPr>
          <w:rFonts w:cs="Arial"/>
        </w:rPr>
        <w:t xml:space="preserve"> prováděcí dokumentace, případně dalších dokumentů přímo souvisejících s dodávkou </w:t>
      </w:r>
      <w:r w:rsidR="003B5AF0">
        <w:rPr>
          <w:rFonts w:cs="Arial"/>
        </w:rPr>
        <w:t>Řešení</w:t>
      </w:r>
      <w:r>
        <w:rPr>
          <w:rFonts w:cs="Arial"/>
        </w:rPr>
        <w:t xml:space="preserve">,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1F32F804" w:rsidR="00BE6263" w:rsidRDefault="00BE6263" w:rsidP="00BE6263">
      <w:pPr>
        <w:pStyle w:val="Odstavecseseznamem"/>
        <w:numPr>
          <w:ilvl w:val="2"/>
          <w:numId w:val="6"/>
        </w:numPr>
        <w:ind w:left="1418" w:hanging="709"/>
        <w:rPr>
          <w:rFonts w:cs="Arial"/>
        </w:rPr>
      </w:pPr>
      <w:r>
        <w:rPr>
          <w:rFonts w:cs="Arial"/>
        </w:rPr>
        <w:t xml:space="preserve">Zajištění, zprostředkování a/nebo poskytnutí Podpory, tj. standardní </w:t>
      </w:r>
      <w:r w:rsidR="001169E7">
        <w:rPr>
          <w:rFonts w:cs="Arial"/>
        </w:rPr>
        <w:t>Z</w:t>
      </w:r>
      <w:r>
        <w:rPr>
          <w:rFonts w:cs="Arial"/>
        </w:rPr>
        <w:t xml:space="preserve">áruční podpory </w:t>
      </w:r>
      <w:r w:rsidR="001169E7">
        <w:rPr>
          <w:rFonts w:cs="Arial"/>
        </w:rPr>
        <w:t xml:space="preserve">SW licencí v délce trvání 24 měsíců a </w:t>
      </w:r>
      <w:r w:rsidR="003B5AF0">
        <w:rPr>
          <w:rFonts w:cs="Arial"/>
        </w:rPr>
        <w:t xml:space="preserve">HW v délce trvání </w:t>
      </w:r>
      <w:r w:rsidR="001169E7">
        <w:rPr>
          <w:rFonts w:cs="Arial"/>
        </w:rPr>
        <w:t xml:space="preserve">36 </w:t>
      </w:r>
      <w:r>
        <w:rPr>
          <w:rFonts w:cs="Arial"/>
        </w:rPr>
        <w:t xml:space="preserve">měsíců </w:t>
      </w:r>
      <w:r w:rsidR="003B5AF0">
        <w:rPr>
          <w:rFonts w:cs="Arial"/>
        </w:rPr>
        <w:t xml:space="preserve">(případně delší, pokud takovou standardní záruku výrobce HW nabízí)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6FCDC332" w14:textId="1D5168E8" w:rsidR="00D6578D" w:rsidRDefault="00D6578D" w:rsidP="00BE6263">
      <w:pPr>
        <w:pStyle w:val="Odstavecseseznamem"/>
        <w:numPr>
          <w:ilvl w:val="2"/>
          <w:numId w:val="6"/>
        </w:numPr>
        <w:ind w:left="1418" w:hanging="709"/>
        <w:rPr>
          <w:rFonts w:cs="Arial"/>
        </w:rPr>
      </w:pPr>
      <w:r>
        <w:rPr>
          <w:rFonts w:cs="Arial"/>
          <w:szCs w:val="22"/>
        </w:rPr>
        <w:t>Zajištění</w:t>
      </w:r>
      <w:r w:rsidRPr="001169E7">
        <w:rPr>
          <w:rFonts w:cs="Arial"/>
          <w:szCs w:val="22"/>
        </w:rPr>
        <w:t>, zprostředkov</w:t>
      </w:r>
      <w:r>
        <w:rPr>
          <w:rFonts w:cs="Arial"/>
          <w:szCs w:val="22"/>
        </w:rPr>
        <w:t>ání</w:t>
      </w:r>
      <w:r w:rsidRPr="001169E7">
        <w:rPr>
          <w:rFonts w:cs="Arial"/>
          <w:szCs w:val="22"/>
        </w:rPr>
        <w:t xml:space="preserve"> nebo poskytn</w:t>
      </w:r>
      <w:r>
        <w:rPr>
          <w:rFonts w:cs="Arial"/>
          <w:szCs w:val="22"/>
        </w:rPr>
        <w:t>utí</w:t>
      </w:r>
      <w:r w:rsidRPr="001169E7">
        <w:rPr>
          <w:rFonts w:cs="Arial"/>
          <w:szCs w:val="22"/>
        </w:rPr>
        <w:t xml:space="preserve"> </w:t>
      </w:r>
      <w:r>
        <w:rPr>
          <w:rFonts w:cs="Arial"/>
          <w:szCs w:val="22"/>
        </w:rPr>
        <w:t xml:space="preserve">Konektivity pro 8 koncových zařízení </w:t>
      </w:r>
      <w:r w:rsidRPr="001169E7">
        <w:rPr>
          <w:rFonts w:cs="Arial"/>
          <w:szCs w:val="22"/>
        </w:rPr>
        <w:t>v rozsahu a množství dle přílohy č. 2 této Smlouvy a specifikace uvedené v příloze č. 1 této Smlouvy;</w:t>
      </w:r>
    </w:p>
    <w:p w14:paraId="167464EF" w14:textId="2413A300" w:rsidR="002C04BE" w:rsidRPr="00BE6263" w:rsidRDefault="002C04BE" w:rsidP="00BE6263">
      <w:pPr>
        <w:pStyle w:val="Odstavecseseznamem"/>
        <w:numPr>
          <w:ilvl w:val="2"/>
          <w:numId w:val="6"/>
        </w:numPr>
        <w:ind w:left="1418" w:hanging="709"/>
        <w:rPr>
          <w:rFonts w:cs="Arial"/>
        </w:rPr>
      </w:pPr>
      <w:r>
        <w:rPr>
          <w:rFonts w:cs="Arial"/>
          <w:szCs w:val="22"/>
        </w:rPr>
        <w:t xml:space="preserve">Poskytnutí </w:t>
      </w:r>
      <w:proofErr w:type="spellStart"/>
      <w:r w:rsidR="00D6578D">
        <w:rPr>
          <w:rFonts w:cs="Arial"/>
          <w:szCs w:val="22"/>
        </w:rPr>
        <w:t>Poimplementační</w:t>
      </w:r>
      <w:proofErr w:type="spellEnd"/>
      <w:r w:rsidR="00D6578D">
        <w:rPr>
          <w:rFonts w:cs="Arial"/>
          <w:szCs w:val="22"/>
        </w:rPr>
        <w:t xml:space="preserve"> </w:t>
      </w:r>
      <w:r>
        <w:rPr>
          <w:rFonts w:cs="Arial"/>
          <w:szCs w:val="22"/>
        </w:rPr>
        <w:t xml:space="preserve">podpory dodaného Řešení dle </w:t>
      </w:r>
      <w:r w:rsidRPr="00E4435D">
        <w:rPr>
          <w:rFonts w:cs="Arial"/>
          <w:szCs w:val="22"/>
        </w:rPr>
        <w:t>specifikace uvedené v příloze č.</w:t>
      </w:r>
      <w:r>
        <w:rPr>
          <w:rFonts w:cs="Arial"/>
          <w:szCs w:val="22"/>
        </w:rPr>
        <w:t> 1</w:t>
      </w:r>
      <w:r w:rsidRPr="00E4435D">
        <w:rPr>
          <w:rFonts w:cs="Arial"/>
          <w:szCs w:val="22"/>
        </w:rPr>
        <w:t xml:space="preserve"> této </w:t>
      </w:r>
      <w:r>
        <w:rPr>
          <w:rFonts w:cs="Arial"/>
          <w:szCs w:val="22"/>
        </w:rPr>
        <w:t>Smlouv</w:t>
      </w:r>
      <w:r w:rsidRPr="00E4435D">
        <w:rPr>
          <w:rFonts w:cs="Arial"/>
          <w:szCs w:val="22"/>
        </w:rPr>
        <w:t>y;</w:t>
      </w:r>
    </w:p>
    <w:p w14:paraId="491DA361" w14:textId="75FBBE59"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A43CF6">
        <w:t xml:space="preserve">Řešení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2C04BE">
        <w:t xml:space="preserve">Řešení </w:t>
      </w:r>
      <w:r w:rsidR="00710E07" w:rsidRPr="00474262">
        <w:t xml:space="preserve">se rozumí odborné spuštění dodávaných technologií </w:t>
      </w:r>
      <w:r w:rsidR="004F1C85">
        <w:t>vč. jejich instalace, implementace</w:t>
      </w:r>
      <w:r w:rsidR="00226B10">
        <w:t>, migrace dat a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 xml:space="preserve">prokázání jejich plné funkčnosti v místě plnění, a dále rovněž konfigurace </w:t>
      </w:r>
      <w:r w:rsidR="001169E7">
        <w:t>SW licencí</w:t>
      </w:r>
      <w:r w:rsidR="00710E07" w:rsidRPr="00790850">
        <w:t xml:space="preserve"> pro</w:t>
      </w:r>
      <w:r w:rsidR="004F1C85" w:rsidRPr="00790850">
        <w:t> </w:t>
      </w:r>
      <w:r w:rsidR="00710E07" w:rsidRPr="00790850">
        <w:t xml:space="preserve">spolupráci </w:t>
      </w:r>
      <w:r w:rsidR="003B5AF0">
        <w:t xml:space="preserve">s dodaným HW a </w:t>
      </w:r>
      <w:r w:rsidR="00710E07" w:rsidRPr="00790850">
        <w:t xml:space="preserve">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w:t>
      </w:r>
      <w:r w:rsidR="00A43CF6">
        <w:t xml:space="preserve"> Řešením </w:t>
      </w:r>
      <w:r w:rsidR="00710E07" w:rsidRPr="00790850">
        <w:t>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227A9117" w14:textId="6C9BAE11" w:rsidR="009A04CA" w:rsidRPr="009A04CA" w:rsidRDefault="009A04CA" w:rsidP="00A21CE9">
      <w:pPr>
        <w:pStyle w:val="Odstavecseseznamem"/>
        <w:numPr>
          <w:ilvl w:val="2"/>
          <w:numId w:val="6"/>
        </w:numPr>
        <w:ind w:left="1418" w:hanging="709"/>
      </w:pPr>
      <w:r>
        <w:rPr>
          <w:rFonts w:cs="Arial"/>
        </w:rPr>
        <w:t xml:space="preserve">Plnění této </w:t>
      </w:r>
      <w:r w:rsidR="009E290D">
        <w:rPr>
          <w:rFonts w:cs="Arial"/>
        </w:rPr>
        <w:t>Smlouv</w:t>
      </w:r>
      <w:r>
        <w:rPr>
          <w:rFonts w:cs="Arial"/>
        </w:rPr>
        <w:t xml:space="preserve">y bude provedeno </w:t>
      </w:r>
      <w:r w:rsidRPr="00027A28">
        <w:rPr>
          <w:rFonts w:cs="Arial"/>
        </w:rPr>
        <w:t xml:space="preserve">způsobem, v rozsahu a kvalitě stanovené v tomto článku </w:t>
      </w:r>
      <w:r w:rsidR="009E290D">
        <w:rPr>
          <w:rFonts w:cs="Arial"/>
        </w:rPr>
        <w:t>Smlouv</w:t>
      </w:r>
      <w:r w:rsidRPr="00027A28">
        <w:rPr>
          <w:rFonts w:cs="Arial"/>
        </w:rPr>
        <w:t xml:space="preserve">y, a dále způsobem, v rozsahu a kvalitě specifikované dalšími ustanoveními této </w:t>
      </w:r>
      <w:r w:rsidR="009E290D">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7D84F554"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E27D73E" w14:textId="6E66A1AC"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w:t>
      </w:r>
      <w:r w:rsidR="001169E7">
        <w:t>é</w:t>
      </w:r>
      <w:r w:rsidR="004F1C85">
        <w:t xml:space="preserve"> </w:t>
      </w:r>
      <w:r w:rsidR="00A43CF6">
        <w:t xml:space="preserve">Řešení </w:t>
      </w:r>
      <w:r w:rsidR="009E74BB">
        <w:t>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4AF152DE"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A43CF6">
        <w:rPr>
          <w:rFonts w:cs="Arial"/>
          <w:szCs w:val="22"/>
        </w:rPr>
        <w:t xml:space="preserve">Řešení </w:t>
      </w:r>
      <w:r w:rsidR="00BC251E" w:rsidRPr="00BC251E">
        <w:rPr>
          <w:rFonts w:cs="Arial"/>
          <w:szCs w:val="22"/>
        </w:rPr>
        <w:t>není zatíženo jakýmikoliv právy třetích osob, ani jinými právními nebo faktickými vadami.</w:t>
      </w:r>
    </w:p>
    <w:p w14:paraId="5AF05BD7" w14:textId="7B28AF96"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A43CF6">
        <w:rPr>
          <w:rFonts w:cs="Arial"/>
          <w:szCs w:val="22"/>
        </w:rPr>
        <w:t xml:space="preserve">Řešení </w:t>
      </w:r>
      <w:r w:rsidRPr="00BC251E">
        <w:rPr>
          <w:rFonts w:cs="Arial"/>
          <w:szCs w:val="22"/>
        </w:rPr>
        <w:t xml:space="preserve">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C059A6C" w14:textId="77777777" w:rsidR="00D07CD6" w:rsidRPr="00D07CD6" w:rsidRDefault="00D07CD6" w:rsidP="00D07CD6">
      <w:pPr>
        <w:rPr>
          <w:rFonts w:cs="Arial"/>
          <w:szCs w:val="22"/>
        </w:rPr>
      </w:pPr>
    </w:p>
    <w:p w14:paraId="3629DCF2" w14:textId="7C88D41A" w:rsidR="00BC251E" w:rsidRDefault="00024E7A" w:rsidP="00C918B7">
      <w:pPr>
        <w:pStyle w:val="Nadpis1"/>
      </w:pPr>
      <w:bookmarkStart w:id="5" w:name="_Ref42510300"/>
      <w:r>
        <w:t>DOBA A MÍSTO PLNĚNÍ</w:t>
      </w:r>
    </w:p>
    <w:p w14:paraId="23C914B9" w14:textId="38BA0419" w:rsidR="00C85E1E" w:rsidRPr="00453E2C"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A43CF6">
        <w:rPr>
          <w:rFonts w:cs="Arial"/>
          <w:szCs w:val="22"/>
        </w:rPr>
        <w:t xml:space="preserve">Řešení </w:t>
      </w:r>
      <w:r w:rsidR="002736D2" w:rsidRPr="009E74BB">
        <w:rPr>
          <w:rFonts w:cs="Arial"/>
          <w:szCs w:val="22"/>
        </w:rPr>
        <w:t xml:space="preserve">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 xml:space="preserve">y, </w:t>
      </w:r>
      <w:r w:rsidR="003204BF" w:rsidRPr="00AA3884">
        <w:rPr>
          <w:rFonts w:cs="Arial"/>
          <w:szCs w:val="22"/>
        </w:rPr>
        <w:t xml:space="preserve">nejpozději však </w:t>
      </w:r>
      <w:r w:rsidR="003204BF" w:rsidRPr="00BE20E8">
        <w:rPr>
          <w:rFonts w:cs="Arial"/>
          <w:szCs w:val="22"/>
        </w:rPr>
        <w:t xml:space="preserve">do </w:t>
      </w:r>
      <w:r w:rsidR="003B5AF0">
        <w:rPr>
          <w:rFonts w:cs="Arial"/>
          <w:szCs w:val="22"/>
        </w:rPr>
        <w:t>15. 12. 2025</w:t>
      </w:r>
      <w:r w:rsidR="00BC251E" w:rsidRPr="00AA3884">
        <w:rPr>
          <w:rFonts w:cs="Arial"/>
          <w:szCs w:val="22"/>
        </w:rPr>
        <w:t xml:space="preserve">. </w:t>
      </w:r>
      <w:r w:rsidR="00BC251E" w:rsidRPr="00453E2C">
        <w:rPr>
          <w:rFonts w:cs="Arial"/>
          <w:szCs w:val="22"/>
        </w:rPr>
        <w:t xml:space="preserve">Termínem dodání se rozumí </w:t>
      </w:r>
      <w:r w:rsidR="00453E2C" w:rsidRPr="00453E2C">
        <w:rPr>
          <w:rFonts w:cs="Arial"/>
          <w:szCs w:val="22"/>
        </w:rPr>
        <w:t xml:space="preserve">akceptace </w:t>
      </w:r>
      <w:r w:rsidR="00BC251E" w:rsidRPr="00453E2C">
        <w:rPr>
          <w:rFonts w:cs="Arial"/>
          <w:szCs w:val="22"/>
        </w:rPr>
        <w:t xml:space="preserve">plnění </w:t>
      </w:r>
      <w:r w:rsidR="00453E2C">
        <w:rPr>
          <w:rFonts w:cs="Arial"/>
          <w:szCs w:val="22"/>
        </w:rPr>
        <w:t xml:space="preserve">jako celku </w:t>
      </w:r>
      <w:r w:rsidR="00B00D36" w:rsidRPr="00453E2C">
        <w:rPr>
          <w:rFonts w:cs="Arial"/>
          <w:szCs w:val="22"/>
        </w:rPr>
        <w:t xml:space="preserve">v rozsahu </w:t>
      </w:r>
      <w:r w:rsidR="009756B0" w:rsidRPr="00453E2C">
        <w:rPr>
          <w:rFonts w:cs="Arial"/>
          <w:szCs w:val="22"/>
        </w:rPr>
        <w:t xml:space="preserve">odst. 2.1. písm. a) až </w:t>
      </w:r>
      <w:r w:rsidR="003204BF" w:rsidRPr="00453E2C">
        <w:rPr>
          <w:rFonts w:cs="Arial"/>
          <w:szCs w:val="22"/>
        </w:rPr>
        <w:t>c</w:t>
      </w:r>
      <w:r w:rsidR="009756B0" w:rsidRPr="00453E2C">
        <w:rPr>
          <w:rFonts w:cs="Arial"/>
          <w:szCs w:val="22"/>
        </w:rPr>
        <w:t>) čl. 2</w:t>
      </w:r>
      <w:r w:rsidR="000164CE" w:rsidRPr="00453E2C">
        <w:rPr>
          <w:rFonts w:cs="Arial"/>
          <w:szCs w:val="22"/>
        </w:rPr>
        <w:t xml:space="preserve"> </w:t>
      </w:r>
      <w:r w:rsidR="00BC251E" w:rsidRPr="00453E2C">
        <w:rPr>
          <w:rFonts w:cs="Arial"/>
          <w:szCs w:val="22"/>
        </w:rPr>
        <w:t xml:space="preserve">této </w:t>
      </w:r>
      <w:r w:rsidR="009E290D" w:rsidRPr="00453E2C">
        <w:rPr>
          <w:rFonts w:cs="Arial"/>
          <w:szCs w:val="22"/>
        </w:rPr>
        <w:t>Smlouv</w:t>
      </w:r>
      <w:r w:rsidR="00BC251E" w:rsidRPr="00453E2C">
        <w:rPr>
          <w:rFonts w:cs="Arial"/>
          <w:szCs w:val="22"/>
        </w:rPr>
        <w:t>y Objednatelem.</w:t>
      </w:r>
      <w:r w:rsidR="002736D2" w:rsidRPr="00453E2C">
        <w:rPr>
          <w:rFonts w:cs="Arial"/>
          <w:szCs w:val="22"/>
        </w:rPr>
        <w:t xml:space="preserve"> </w:t>
      </w:r>
      <w:r w:rsidR="002C04BE">
        <w:t xml:space="preserve">Po akceptaci těchto plnění bude poskytována </w:t>
      </w:r>
      <w:proofErr w:type="spellStart"/>
      <w:r w:rsidR="002C04BE">
        <w:t>Poimplementační</w:t>
      </w:r>
      <w:proofErr w:type="spellEnd"/>
      <w:r w:rsidR="002C04BE">
        <w:t xml:space="preserve"> podpora</w:t>
      </w:r>
      <w:r w:rsidR="002C04BE" w:rsidDel="00A21CE9">
        <w:t xml:space="preserve"> </w:t>
      </w:r>
      <w:r w:rsidR="002C04BE">
        <w:t xml:space="preserve">v délce 1 měsíce, přičemž cena </w:t>
      </w:r>
      <w:proofErr w:type="spellStart"/>
      <w:r w:rsidR="002C04BE">
        <w:t>Poimplementační</w:t>
      </w:r>
      <w:proofErr w:type="spellEnd"/>
      <w:r w:rsidR="002C04BE">
        <w:t xml:space="preserve"> podpory je zahrnuta v ceně plnění dle čl. 4.1.</w:t>
      </w:r>
    </w:p>
    <w:p w14:paraId="7AB1A0B5" w14:textId="2060FB69"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w:t>
      </w:r>
      <w:r w:rsidR="001169E7" w:rsidRPr="00067408">
        <w:rPr>
          <w:rFonts w:cs="Arial"/>
        </w:rPr>
        <w:t xml:space="preserve">na adrese </w:t>
      </w:r>
      <w:proofErr w:type="spellStart"/>
      <w:r w:rsidR="003B5AF0" w:rsidRPr="007F474D">
        <w:t>Břežánská</w:t>
      </w:r>
      <w:proofErr w:type="spellEnd"/>
      <w:r w:rsidR="003B5AF0" w:rsidRPr="007F474D">
        <w:t xml:space="preserve"> 50/4</w:t>
      </w:r>
      <w:r w:rsidR="003B5AF0">
        <w:t xml:space="preserve">, </w:t>
      </w:r>
      <w:r w:rsidR="003B5AF0" w:rsidRPr="007F474D">
        <w:t xml:space="preserve">418 </w:t>
      </w:r>
      <w:r w:rsidR="00A623C7">
        <w:t>0</w:t>
      </w:r>
      <w:r w:rsidR="00A623C7" w:rsidRPr="007F474D">
        <w:t xml:space="preserve">1 </w:t>
      </w:r>
      <w:r w:rsidR="003B5AF0" w:rsidRPr="007F474D">
        <w:t>Bílina</w:t>
      </w:r>
      <w:r w:rsidR="003B5AF0">
        <w:t>, případně jiná místa v katastrálním území města Bílina</w:t>
      </w:r>
      <w:r w:rsidR="003A732A">
        <w:t xml:space="preserve"> dle požadavků Objednatele</w:t>
      </w:r>
      <w:r w:rsidR="001169E7">
        <w:t>.</w:t>
      </w:r>
    </w:p>
    <w:p w14:paraId="4B8F8520" w14:textId="3A94BABD"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1169E7">
        <w:rPr>
          <w:rFonts w:cs="Arial"/>
          <w:szCs w:val="22"/>
        </w:rPr>
        <w:t>SW licencí</w:t>
      </w:r>
      <w:r w:rsidR="003A732A">
        <w:rPr>
          <w:rFonts w:cs="Arial"/>
          <w:szCs w:val="22"/>
        </w:rPr>
        <w:t xml:space="preserve"> a HW</w:t>
      </w:r>
      <w:r w:rsidR="00E5342F">
        <w:rPr>
          <w:rFonts w:cs="Arial"/>
          <w:szCs w:val="22"/>
        </w:rPr>
        <w:t xml:space="preserve">,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528F2D3D"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3A732A">
        <w:rPr>
          <w:rStyle w:val="Siln"/>
        </w:rPr>
        <w:t xml:space="preserve">24 </w:t>
      </w:r>
      <w:r w:rsidR="00907A78">
        <w:rPr>
          <w:rStyle w:val="Siln"/>
        </w:rPr>
        <w:t>měsíců od</w:t>
      </w:r>
      <w:r w:rsidR="00273225">
        <w:rPr>
          <w:rStyle w:val="Siln"/>
        </w:rPr>
        <w:t> </w:t>
      </w:r>
      <w:r w:rsidR="00907A78">
        <w:rPr>
          <w:rStyle w:val="Siln"/>
        </w:rPr>
        <w:t xml:space="preserve">akceptace dodávky </w:t>
      </w:r>
      <w:r w:rsidR="003A732A">
        <w:rPr>
          <w:rStyle w:val="Siln"/>
        </w:rPr>
        <w:t xml:space="preserve">Řešení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5"/>
      <w:r w:rsidR="001F77D1">
        <w:t xml:space="preserve"> PLNĚNÍ</w:t>
      </w:r>
    </w:p>
    <w:p w14:paraId="69341582" w14:textId="50F66883" w:rsidR="00777BDF" w:rsidRPr="003204BF" w:rsidRDefault="009756B0" w:rsidP="00777BDF">
      <w:pPr>
        <w:pStyle w:val="Odstavecseseznamem"/>
        <w:numPr>
          <w:ilvl w:val="1"/>
          <w:numId w:val="6"/>
        </w:numPr>
        <w:ind w:left="567" w:hanging="567"/>
        <w:rPr>
          <w:rFonts w:cs="Arial"/>
          <w:szCs w:val="22"/>
        </w:rPr>
      </w:pPr>
      <w:bookmarkStart w:id="6" w:name="_Ref43124914"/>
      <w:bookmarkStart w:id="7"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6"/>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7"/>
      <w:r>
        <w:rPr>
          <w:rFonts w:cs="Arial"/>
        </w:rPr>
        <w:t xml:space="preserve"> </w:t>
      </w:r>
    </w:p>
    <w:p w14:paraId="7BE46716" w14:textId="086ABB5F"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60A46FE7"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w:t>
      </w:r>
      <w:r w:rsidR="002C04BE">
        <w:rPr>
          <w:rFonts w:cs="Arial"/>
          <w:szCs w:val="22"/>
        </w:rPr>
        <w:t xml:space="preserve">vč. poskytování služeb </w:t>
      </w:r>
      <w:proofErr w:type="spellStart"/>
      <w:r w:rsidR="002C04BE">
        <w:rPr>
          <w:rFonts w:cs="Arial"/>
          <w:szCs w:val="22"/>
        </w:rPr>
        <w:t>Poimplementační</w:t>
      </w:r>
      <w:proofErr w:type="spellEnd"/>
      <w:r w:rsidR="002C04BE">
        <w:rPr>
          <w:rFonts w:cs="Arial"/>
          <w:szCs w:val="22"/>
        </w:rPr>
        <w:t xml:space="preserve"> podpory </w:t>
      </w:r>
      <w:r w:rsidR="003204BF">
        <w:rPr>
          <w:rFonts w:cs="Arial"/>
          <w:szCs w:val="22"/>
        </w:rPr>
        <w:t xml:space="preserve">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9E290D">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2E1596B1" w:rsidR="00D1577B" w:rsidRPr="00A94021"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00A94021">
        <w:rPr>
          <w:rFonts w:cs="Arial"/>
          <w:szCs w:val="22"/>
        </w:rPr>
        <w:t xml:space="preserve">za dodávku </w:t>
      </w:r>
      <w:r w:rsidR="003A732A">
        <w:rPr>
          <w:rFonts w:cs="Arial"/>
          <w:szCs w:val="22"/>
        </w:rPr>
        <w:t>Řešení</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 xml:space="preserve">protokolu </w:t>
      </w:r>
      <w:r w:rsidR="00453E2C">
        <w:rPr>
          <w:rFonts w:cs="Arial"/>
        </w:rPr>
        <w:t xml:space="preserve">dodávky jako celku </w:t>
      </w:r>
      <w:r w:rsidR="00D1577B" w:rsidRPr="00024E7A">
        <w:rPr>
          <w:rFonts w:cs="Arial"/>
        </w:rPr>
        <w:t>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1169E7">
        <w:rPr>
          <w:rFonts w:cs="Arial"/>
        </w:rPr>
        <w:t>3</w:t>
      </w:r>
      <w:r w:rsidR="003676C9" w:rsidRPr="00024E7A">
        <w:rPr>
          <w:rFonts w:cs="Arial"/>
        </w:rPr>
        <w:t>0</w:t>
      </w:r>
      <w:r w:rsidR="00D1577B" w:rsidRPr="00024E7A">
        <w:rPr>
          <w:rFonts w:cs="Arial"/>
        </w:rPr>
        <w:t xml:space="preserve"> dnů od data jejího doručení.</w:t>
      </w:r>
    </w:p>
    <w:p w14:paraId="7DF419A0" w14:textId="5489F58A"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00E44552">
        <w:rPr>
          <w:rFonts w:cs="Arial"/>
          <w:szCs w:val="22"/>
        </w:rPr>
        <w:t>nebo na e</w:t>
      </w:r>
      <w:r w:rsidR="00156CEB">
        <w:rPr>
          <w:rFonts w:cs="Arial"/>
          <w:szCs w:val="22"/>
        </w:rPr>
        <w:t>-</w:t>
      </w:r>
      <w:r w:rsidR="00E44552">
        <w:rPr>
          <w:rFonts w:cs="Arial"/>
          <w:szCs w:val="22"/>
        </w:rPr>
        <w:t xml:space="preserve">mail </w:t>
      </w:r>
      <w:hyperlink r:id="rId8" w:history="1">
        <w:r w:rsidR="00E44552" w:rsidRPr="00F27A0D">
          <w:rPr>
            <w:rStyle w:val="Hypertextovodkaz"/>
            <w:rFonts w:cs="Arial"/>
            <w:szCs w:val="22"/>
          </w:rPr>
          <w:t>ePodatelna@bilina.cz</w:t>
        </w:r>
      </w:hyperlink>
      <w:r w:rsidR="00E44552">
        <w:rPr>
          <w:rFonts w:cs="Arial"/>
          <w:szCs w:val="22"/>
        </w:rPr>
        <w:t xml:space="preserv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6408F3D7" w:rsidR="0096489B" w:rsidRPr="00D1577B" w:rsidRDefault="0096489B" w:rsidP="00D1577B">
      <w:pPr>
        <w:pStyle w:val="Odstavecseseznamem"/>
        <w:numPr>
          <w:ilvl w:val="1"/>
          <w:numId w:val="6"/>
        </w:numPr>
        <w:ind w:left="567" w:hanging="567"/>
        <w:rPr>
          <w:rFonts w:cs="Arial"/>
          <w:szCs w:val="22"/>
        </w:rPr>
      </w:pPr>
      <w:r>
        <w:rPr>
          <w:rFonts w:cs="Arial"/>
        </w:rPr>
        <w:t xml:space="preserve">Přílohou faktury bude kopie oboustranně potvrzeného akceptačního protokolu za </w:t>
      </w:r>
      <w:r w:rsidR="00453E2C">
        <w:rPr>
          <w:rFonts w:cs="Arial"/>
        </w:rPr>
        <w:t xml:space="preserve">dodávku </w:t>
      </w:r>
      <w:r w:rsidR="00D85167">
        <w:rPr>
          <w:rFonts w:cs="Arial"/>
        </w:rPr>
        <w:t>Řešení</w:t>
      </w:r>
      <w:r w:rsidR="00A623C7">
        <w:rPr>
          <w:rFonts w:cs="Arial"/>
        </w:rPr>
        <w:t xml:space="preserve"> jako celku</w:t>
      </w:r>
      <w:r w:rsidR="00D85167">
        <w:rPr>
          <w:rFonts w:cs="Arial"/>
        </w:rPr>
        <w:t>.</w:t>
      </w:r>
      <w:r w:rsidR="00D85167" w:rsidDel="00D85167">
        <w:rPr>
          <w:rFonts w:cs="Arial"/>
        </w:rPr>
        <w:t xml:space="preserve"> </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02BE3DA5"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r w:rsidR="003A732A">
        <w:rPr>
          <w:rFonts w:cs="Arial"/>
          <w:szCs w:val="22"/>
        </w:rPr>
        <w:t>Dodavatel bude s těmito zásadami včas seznámen.</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916C001"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A43CF6">
        <w:rPr>
          <w:rFonts w:cs="Arial"/>
          <w:szCs w:val="22"/>
        </w:rPr>
        <w:t xml:space="preserve">Řešení </w:t>
      </w:r>
      <w:r w:rsidR="00DD5FBD" w:rsidRPr="00DD5FBD">
        <w:rPr>
          <w:rFonts w:cs="Arial"/>
          <w:szCs w:val="22"/>
        </w:rPr>
        <w:t xml:space="preserve">tak, aby byla zajištěna poptávaná funkcionalita </w:t>
      </w:r>
      <w:r w:rsidR="001169E7">
        <w:rPr>
          <w:rFonts w:cs="Arial"/>
          <w:szCs w:val="22"/>
        </w:rPr>
        <w:t>dodávaného řešení.</w:t>
      </w:r>
    </w:p>
    <w:p w14:paraId="00E1ED76" w14:textId="5BE8AA7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2B1007">
      <w:pPr>
        <w:pStyle w:val="Odstavecseseznamem"/>
        <w:numPr>
          <w:ilvl w:val="1"/>
          <w:numId w:val="17"/>
        </w:numPr>
      </w:pPr>
      <w:r>
        <w:lastRenderedPageBreak/>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8"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4F1C85">
      <w:pPr>
        <w:pStyle w:val="Odstavecseseznamem"/>
        <w:numPr>
          <w:ilvl w:val="0"/>
          <w:numId w:val="29"/>
        </w:numPr>
      </w:pPr>
      <w:r w:rsidRPr="00EF6EE2">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9" w:name="_Hlk168096273"/>
      <w:r w:rsidRPr="00EF6EE2">
        <w:t>v</w:t>
      </w:r>
      <w:r>
        <w:t> tomto odstavci</w:t>
      </w:r>
      <w:bookmarkEnd w:id="9"/>
      <w:r w:rsidRPr="00EF6EE2">
        <w:t>;</w:t>
      </w:r>
    </w:p>
    <w:p w14:paraId="51235ADB" w14:textId="789F1186" w:rsidR="00723D64" w:rsidRPr="004F1C85" w:rsidRDefault="00723D64" w:rsidP="004F1C85">
      <w:pPr>
        <w:pStyle w:val="Odstavecseseznamem"/>
        <w:numPr>
          <w:ilvl w:val="0"/>
          <w:numId w:val="29"/>
        </w:numPr>
      </w:pPr>
      <w:r w:rsidRPr="00EF6EE2">
        <w:t xml:space="preserve">neobchoduje se sankcionovaným </w:t>
      </w:r>
      <w:r w:rsidR="001169E7">
        <w:t>zbožím</w:t>
      </w:r>
      <w:r w:rsidRPr="00EF6EE2">
        <w:t>, které se nachází v Rusku nebo Bělorusku či</w:t>
      </w:r>
      <w:r>
        <w:t> </w:t>
      </w:r>
      <w:r w:rsidRPr="00EF6EE2">
        <w:t xml:space="preserve">z Ruska nebo Běloruska pochází a nenabízí takové </w:t>
      </w:r>
      <w:r w:rsidR="00A43CF6">
        <w:t xml:space="preserve">zařízení </w:t>
      </w:r>
      <w:r w:rsidRPr="00EF6EE2">
        <w:t>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8"/>
    <w:p w14:paraId="5B6405C2" w14:textId="77777777" w:rsidR="00723D64" w:rsidRDefault="00723D64" w:rsidP="00DD5FBD">
      <w:pPr>
        <w:rPr>
          <w:rFonts w:cs="Arial"/>
          <w:szCs w:val="22"/>
        </w:rPr>
      </w:pPr>
    </w:p>
    <w:p w14:paraId="7E6D88F0" w14:textId="5F90635B" w:rsidR="00DD5FBD" w:rsidRDefault="00D07CD6" w:rsidP="00C918B7">
      <w:pPr>
        <w:pStyle w:val="Nadpis1"/>
      </w:pPr>
      <w:r>
        <w:t>LICENČNÍ UJEDNÁNÍ</w:t>
      </w:r>
    </w:p>
    <w:p w14:paraId="3DEF96B3" w14:textId="631E3B16" w:rsidR="00CF1B15" w:rsidRDefault="001169E7" w:rsidP="00CF1B15">
      <w:pPr>
        <w:pStyle w:val="Odstavecseseznamem"/>
        <w:numPr>
          <w:ilvl w:val="1"/>
          <w:numId w:val="6"/>
        </w:numPr>
        <w:ind w:left="567" w:hanging="567"/>
        <w:rPr>
          <w:rFonts w:cs="Arial"/>
          <w:szCs w:val="22"/>
        </w:rPr>
      </w:pPr>
      <w:r>
        <w:rPr>
          <w:rFonts w:cs="Arial"/>
          <w:szCs w:val="22"/>
        </w:rPr>
        <w:t>P</w:t>
      </w:r>
      <w:r w:rsidR="00CF1B15" w:rsidRPr="00CF1B15">
        <w:rPr>
          <w:rFonts w:cs="Arial"/>
          <w:szCs w:val="22"/>
        </w:rPr>
        <w:t>rávo k</w:t>
      </w:r>
      <w:r>
        <w:rPr>
          <w:rFonts w:cs="Arial"/>
          <w:szCs w:val="22"/>
        </w:rPr>
        <w:t> užití SW licencí</w:t>
      </w:r>
      <w:r w:rsidR="00CF1B15" w:rsidRPr="00CF1B15">
        <w:rPr>
          <w:rFonts w:cs="Arial"/>
          <w:szCs w:val="22"/>
        </w:rPr>
        <w:t xml:space="preserve"> přechází z </w:t>
      </w:r>
      <w:r w:rsidR="00D9006F">
        <w:rPr>
          <w:rFonts w:cs="Arial"/>
          <w:szCs w:val="22"/>
        </w:rPr>
        <w:t>Dodavatel</w:t>
      </w:r>
      <w:r w:rsidR="00CF1B15" w:rsidRPr="00CF1B15">
        <w:rPr>
          <w:rFonts w:cs="Arial"/>
          <w:szCs w:val="22"/>
        </w:rPr>
        <w:t>e na</w:t>
      </w:r>
      <w:r w:rsidR="00CB714C">
        <w:rPr>
          <w:rFonts w:cs="Arial"/>
          <w:szCs w:val="22"/>
        </w:rPr>
        <w:t> </w:t>
      </w:r>
      <w:r w:rsidR="00CF1B15">
        <w:rPr>
          <w:rFonts w:cs="Arial"/>
          <w:szCs w:val="22"/>
        </w:rPr>
        <w:t>O</w:t>
      </w:r>
      <w:r w:rsidR="00CF1B15"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00CF1B15"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00CF1B15" w:rsidRPr="00CF1B15">
        <w:rPr>
          <w:rFonts w:cs="Arial"/>
          <w:szCs w:val="22"/>
        </w:rPr>
        <w:t xml:space="preserve">této </w:t>
      </w:r>
      <w:r w:rsidR="009E290D">
        <w:rPr>
          <w:rFonts w:cs="Arial"/>
          <w:szCs w:val="22"/>
        </w:rPr>
        <w:t>Smlouv</w:t>
      </w:r>
      <w:r w:rsidR="00CF1B15" w:rsidRPr="00CF1B15">
        <w:rPr>
          <w:rFonts w:cs="Arial"/>
          <w:szCs w:val="22"/>
        </w:rPr>
        <w:t>y.</w:t>
      </w:r>
    </w:p>
    <w:p w14:paraId="0909F961" w14:textId="5153B10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w:t>
      </w:r>
      <w:r w:rsidR="001169E7">
        <w:rPr>
          <w:rFonts w:cs="Arial"/>
        </w:rPr>
        <w:t xml:space="preserve">licencí </w:t>
      </w:r>
      <w:r w:rsidRPr="00783B5E">
        <w:rPr>
          <w:rFonts w:cs="Arial"/>
        </w:rPr>
        <w:t xml:space="preserve">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783B5E">
      <w:pPr>
        <w:pStyle w:val="Odstavecseseznamem"/>
        <w:numPr>
          <w:ilvl w:val="1"/>
          <w:numId w:val="6"/>
        </w:numPr>
        <w:ind w:left="567" w:hanging="567"/>
        <w:rPr>
          <w:rFonts w:cs="Arial"/>
        </w:rPr>
      </w:pPr>
      <w:r w:rsidRPr="00783B5E">
        <w:rPr>
          <w:rFonts w:cs="Arial"/>
        </w:rPr>
        <w:lastRenderedPageBreak/>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2713C009"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10" w:name="_Hlk169902057"/>
      <w:r w:rsidRPr="00DA777A">
        <w:rPr>
          <w:rFonts w:cs="Arial"/>
        </w:rPr>
        <w:t xml:space="preserve">nevýhradní a nepřenositelnou </w:t>
      </w:r>
      <w:bookmarkEnd w:id="10"/>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lastRenderedPageBreak/>
        <w:t>ODEVZDÁNÍ A PŘEVZETÍ PŘEDMĚTU PLNĚNÍ</w:t>
      </w:r>
    </w:p>
    <w:p w14:paraId="34492717" w14:textId="76E26F11" w:rsidR="00041C59" w:rsidRDefault="00D9006F" w:rsidP="00041C59">
      <w:pPr>
        <w:pStyle w:val="Odstavecseseznamem"/>
        <w:numPr>
          <w:ilvl w:val="1"/>
          <w:numId w:val="6"/>
        </w:numPr>
        <w:ind w:left="567" w:hanging="567"/>
      </w:pPr>
      <w:bookmarkStart w:id="11"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1"/>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 xml:space="preserve">plnění </w:t>
      </w:r>
      <w:r w:rsidR="00453E2C">
        <w:rPr>
          <w:rFonts w:eastAsia="Times New Roman" w:cs="Arial"/>
          <w:szCs w:val="22"/>
        </w:rPr>
        <w:t xml:space="preserve">jako celku </w:t>
      </w:r>
      <w:r w:rsidR="002B1007">
        <w:rPr>
          <w:rFonts w:eastAsia="Times New Roman" w:cs="Arial"/>
          <w:szCs w:val="22"/>
        </w:rPr>
        <w:t>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r w:rsidR="00453E2C">
        <w:rPr>
          <w:rFonts w:eastAsia="Times New Roman" w:cs="Arial"/>
          <w:szCs w:val="22"/>
        </w:rPr>
        <w:t xml:space="preserve"> Dodavatel je oprávněn předávat k akceptaci i dílčí části plnění.</w:t>
      </w:r>
    </w:p>
    <w:p w14:paraId="46ADF236" w14:textId="59A54B08" w:rsidR="00CF1B15" w:rsidRPr="00CF1B15" w:rsidRDefault="00D9006F" w:rsidP="00CF1B15">
      <w:pPr>
        <w:pStyle w:val="Odstavecseseznamem"/>
        <w:numPr>
          <w:ilvl w:val="1"/>
          <w:numId w:val="6"/>
        </w:numPr>
        <w:ind w:left="567" w:hanging="567"/>
        <w:rPr>
          <w:rFonts w:cs="Arial"/>
          <w:szCs w:val="22"/>
        </w:rPr>
      </w:pPr>
      <w:bookmarkStart w:id="12"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2"/>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3"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3"/>
    </w:p>
    <w:p w14:paraId="68B2E0BC" w14:textId="258D9F86" w:rsidR="00CF1B15" w:rsidRPr="00CF1B15" w:rsidRDefault="00CF1B15" w:rsidP="00CF1B15">
      <w:pPr>
        <w:pStyle w:val="Odstavecseseznamem"/>
        <w:numPr>
          <w:ilvl w:val="1"/>
          <w:numId w:val="6"/>
        </w:numPr>
        <w:ind w:left="567" w:hanging="567"/>
        <w:rPr>
          <w:rFonts w:cs="Arial"/>
          <w:szCs w:val="22"/>
        </w:rPr>
      </w:pPr>
      <w:bookmarkStart w:id="14"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4"/>
    </w:p>
    <w:p w14:paraId="3164883B" w14:textId="0F8608FE"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CF1B15">
      <w:pPr>
        <w:pStyle w:val="Odstavecseseznamem"/>
        <w:numPr>
          <w:ilvl w:val="2"/>
          <w:numId w:val="6"/>
        </w:numPr>
        <w:ind w:left="1418" w:hanging="709"/>
        <w:rPr>
          <w:rFonts w:cs="Arial"/>
        </w:rPr>
      </w:pPr>
      <w:bookmarkStart w:id="15"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5"/>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349B7601"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b) této </w:t>
      </w:r>
      <w:r w:rsidR="009E290D">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2EFC25CC"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w:t>
      </w:r>
      <w:r w:rsidR="00D07CD6">
        <w:rPr>
          <w:rFonts w:cs="Arial"/>
          <w:szCs w:val="22"/>
        </w:rPr>
        <w:t xml:space="preserve">Předávacího 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D07CD6">
        <w:rPr>
          <w:rFonts w:cs="Arial"/>
          <w:szCs w:val="22"/>
        </w:rPr>
        <w:t xml:space="preserve">Předávacího /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6"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6"/>
      <w:r w:rsidRPr="00CF1B15">
        <w:rPr>
          <w:rFonts w:cs="Arial"/>
          <w:szCs w:val="22"/>
        </w:rPr>
        <w:t xml:space="preserve"> Předmět plnění má právní vadu, pokud k němu uplatňuje právo třetí osoba.</w:t>
      </w:r>
      <w:bookmarkStart w:id="17" w:name="_Ref380659994"/>
      <w:bookmarkStart w:id="18" w:name="_Ref480366780"/>
    </w:p>
    <w:p w14:paraId="0517545B" w14:textId="243BCDAF" w:rsidR="00CF1B15" w:rsidRDefault="00D9006F" w:rsidP="00CF1B15">
      <w:pPr>
        <w:pStyle w:val="Odstavecseseznamem"/>
        <w:numPr>
          <w:ilvl w:val="1"/>
          <w:numId w:val="6"/>
        </w:numPr>
        <w:ind w:left="567" w:hanging="567"/>
        <w:rPr>
          <w:rFonts w:cs="Arial"/>
          <w:szCs w:val="22"/>
        </w:rPr>
      </w:pPr>
      <w:r>
        <w:rPr>
          <w:rFonts w:cs="Arial"/>
          <w:szCs w:val="22"/>
        </w:rPr>
        <w:lastRenderedPageBreak/>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7"/>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18"/>
      <w:r w:rsidR="00CF1B15" w:rsidRPr="00CF1B15">
        <w:rPr>
          <w:rFonts w:cs="Arial"/>
          <w:szCs w:val="22"/>
        </w:rPr>
        <w:t xml:space="preserve"> Záruční doba jednotlivých </w:t>
      </w:r>
      <w:r w:rsidR="0096489B">
        <w:rPr>
          <w:rFonts w:cs="Arial"/>
          <w:szCs w:val="22"/>
        </w:rPr>
        <w:t xml:space="preserve">součástí </w:t>
      </w:r>
      <w:r w:rsidR="00261D18">
        <w:rPr>
          <w:rFonts w:cs="Arial"/>
          <w:szCs w:val="22"/>
        </w:rPr>
        <w:t xml:space="preserve">plnění </w:t>
      </w:r>
      <w:r w:rsidR="00CF1B15" w:rsidRPr="00CF1B15">
        <w:rPr>
          <w:rFonts w:cs="Arial"/>
          <w:szCs w:val="22"/>
        </w:rPr>
        <w:t xml:space="preserve">se sjednává na dobu 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3EAE1B29" w:rsidR="00FB1DB1" w:rsidRPr="00FB1DB1" w:rsidRDefault="00FB1DB1" w:rsidP="00FB1DB1">
      <w:pPr>
        <w:ind w:left="567"/>
        <w:rPr>
          <w:rFonts w:cs="Arial"/>
          <w:szCs w:val="22"/>
        </w:rPr>
      </w:pPr>
      <w:r>
        <w:rPr>
          <w:rFonts w:cs="Arial"/>
          <w:szCs w:val="22"/>
        </w:rPr>
        <w:t xml:space="preserve">Součástí standardní záruky je poskytování </w:t>
      </w:r>
      <w:r w:rsidR="00261D18">
        <w:rPr>
          <w:rFonts w:cs="Arial"/>
          <w:szCs w:val="22"/>
        </w:rPr>
        <w:t>Z</w:t>
      </w:r>
      <w:r>
        <w:rPr>
          <w:rFonts w:cs="Arial"/>
          <w:szCs w:val="22"/>
        </w:rPr>
        <w:t>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10B1A251"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instalaci </w:t>
      </w:r>
      <w:r w:rsidR="001169E7">
        <w:rPr>
          <w:rFonts w:cs="Arial"/>
          <w:szCs w:val="22"/>
        </w:rPr>
        <w:t>SW licenc</w:t>
      </w:r>
      <w:r w:rsidR="00261D18">
        <w:rPr>
          <w:rFonts w:cs="Arial"/>
          <w:szCs w:val="22"/>
        </w:rPr>
        <w:t>í</w:t>
      </w:r>
      <w:r w:rsidR="0096489B" w:rsidRPr="00CF1B15">
        <w:rPr>
          <w:rFonts w:cs="Arial"/>
          <w:szCs w:val="22"/>
        </w:rPr>
        <w:t xml:space="preserve"> </w:t>
      </w:r>
      <w:r w:rsidRPr="00CF1B15">
        <w:rPr>
          <w:rFonts w:cs="Arial"/>
          <w:szCs w:val="22"/>
        </w:rPr>
        <w:t>proveden</w:t>
      </w:r>
      <w:r w:rsidR="00261D18">
        <w:rPr>
          <w:rFonts w:cs="Arial"/>
          <w:szCs w:val="22"/>
        </w:rPr>
        <w:t>ou</w:t>
      </w:r>
      <w:r w:rsidRPr="00CF1B15">
        <w:rPr>
          <w:rFonts w:cs="Arial"/>
          <w:szCs w:val="22"/>
        </w:rPr>
        <w:t xml:space="preserve"> pracovníky </w:t>
      </w:r>
      <w:r w:rsidR="00D9006F">
        <w:rPr>
          <w:rFonts w:cs="Arial"/>
          <w:szCs w:val="22"/>
        </w:rPr>
        <w:t>Dodavatel</w:t>
      </w:r>
      <w:r w:rsidRPr="00CF1B15">
        <w:rPr>
          <w:rFonts w:cs="Arial"/>
          <w:szCs w:val="22"/>
        </w:rPr>
        <w:t xml:space="preserve">e a na soulad faktického provedení a parametrů </w:t>
      </w:r>
      <w:r w:rsidR="001169E7">
        <w:rPr>
          <w:rFonts w:cs="Arial"/>
          <w:szCs w:val="22"/>
        </w:rPr>
        <w:t>SW licenc</w:t>
      </w:r>
      <w:r w:rsidR="00261D18">
        <w:rPr>
          <w:rFonts w:cs="Arial"/>
          <w:szCs w:val="22"/>
        </w:rPr>
        <w:t>í</w:t>
      </w:r>
      <w:r w:rsidR="0096489B" w:rsidRPr="00CF1B15">
        <w:rPr>
          <w:rFonts w:cs="Arial"/>
          <w:szCs w:val="22"/>
        </w:rPr>
        <w:t xml:space="preserve"> </w:t>
      </w:r>
      <w:r w:rsidRPr="00CF1B15">
        <w:rPr>
          <w:rFonts w:cs="Arial"/>
          <w:szCs w:val="22"/>
        </w:rPr>
        <w:t>s platnými předpisy</w:t>
      </w:r>
      <w:r w:rsidR="0096489B">
        <w:rPr>
          <w:rFonts w:cs="Arial"/>
          <w:szCs w:val="22"/>
        </w:rPr>
        <w:t>,</w:t>
      </w:r>
      <w:r w:rsidRPr="00CF1B15">
        <w:rPr>
          <w:rFonts w:cs="Arial"/>
          <w:szCs w:val="22"/>
        </w:rPr>
        <w:t xml:space="preserve"> dokumentací </w:t>
      </w:r>
      <w:r w:rsidR="001169E7">
        <w:rPr>
          <w:rFonts w:cs="Arial"/>
          <w:szCs w:val="22"/>
        </w:rPr>
        <w:t>SW licenc</w:t>
      </w:r>
      <w:r w:rsidR="00261D18">
        <w:rPr>
          <w:rFonts w:cs="Arial"/>
          <w:szCs w:val="22"/>
        </w:rPr>
        <w:t>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08445AB"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1169E7">
        <w:rPr>
          <w:rFonts w:cs="Arial"/>
          <w:szCs w:val="22"/>
        </w:rPr>
        <w:t>SW licenc</w:t>
      </w:r>
      <w:r w:rsidR="00261D18">
        <w:rPr>
          <w:rFonts w:cs="Arial"/>
          <w:szCs w:val="22"/>
        </w:rPr>
        <w:t>í</w:t>
      </w:r>
      <w:r w:rsidR="00CF1B15" w:rsidRPr="00CF1B15">
        <w:rPr>
          <w:rFonts w:cs="Arial"/>
          <w:szCs w:val="22"/>
        </w:rPr>
        <w:t>.</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9" w:name="_Ref380414033"/>
      <w:bookmarkStart w:id="20" w:name="_Ref474502467"/>
      <w:bookmarkStart w:id="21"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9"/>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0"/>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1"/>
    <w:p w14:paraId="45EB6EDA" w14:textId="44AD007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D718C63"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025621F3" w14:textId="3C998882" w:rsidR="00261D18" w:rsidRPr="00CF1B15" w:rsidRDefault="00261D18" w:rsidP="00CF1B15">
      <w:pPr>
        <w:pStyle w:val="Odstavecseseznamem"/>
        <w:numPr>
          <w:ilvl w:val="1"/>
          <w:numId w:val="6"/>
        </w:numPr>
        <w:ind w:left="567" w:hanging="567"/>
        <w:rPr>
          <w:rFonts w:cs="Arial"/>
          <w:szCs w:val="22"/>
        </w:rPr>
      </w:pPr>
      <w:r>
        <w:rPr>
          <w:rFonts w:cs="Arial"/>
          <w:szCs w:val="22"/>
        </w:rPr>
        <w:t>Pozáruční podpora bude poskytována za shodných podmínek jako Záruční podpora a servis.</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lastRenderedPageBreak/>
        <w:t>SANKCE</w:t>
      </w:r>
    </w:p>
    <w:p w14:paraId="4E45EA9F" w14:textId="222FB60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24BC9FB2"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w:t>
      </w:r>
    </w:p>
    <w:p w14:paraId="1B98BA47" w14:textId="6D1EC348" w:rsidR="002C04BE" w:rsidRDefault="002C04BE" w:rsidP="003578DC">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proofErr w:type="spellStart"/>
      <w:r>
        <w:rPr>
          <w:rFonts w:cs="Arial"/>
          <w:szCs w:val="22"/>
        </w:rPr>
        <w:t>Poimplementační</w:t>
      </w:r>
      <w:proofErr w:type="spellEnd"/>
      <w:r>
        <w:rPr>
          <w:rFonts w:cs="Arial"/>
          <w:szCs w:val="22"/>
        </w:rPr>
        <w:t xml:space="preserve"> podpory </w:t>
      </w:r>
      <w:r w:rsidRPr="00030B82">
        <w:rPr>
          <w:rFonts w:cs="Arial"/>
          <w:szCs w:val="22"/>
        </w:rPr>
        <w:t xml:space="preserve">předmětu plnění </w:t>
      </w:r>
      <w:r>
        <w:rPr>
          <w:rFonts w:cs="Arial"/>
          <w:szCs w:val="22"/>
        </w:rPr>
        <w:t>dle odst. 2.1. písm. e) za podmínek dle přílohy č. 1 této Smlouvy,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proofErr w:type="spellStart"/>
      <w:r>
        <w:rPr>
          <w:rFonts w:cs="Arial"/>
          <w:szCs w:val="22"/>
        </w:rPr>
        <w:t>Poimplementační</w:t>
      </w:r>
      <w:proofErr w:type="spellEnd"/>
      <w:r>
        <w:rPr>
          <w:rFonts w:cs="Arial"/>
          <w:szCs w:val="22"/>
        </w:rPr>
        <w:t xml:space="preserve"> podpory</w:t>
      </w:r>
      <w:r w:rsidRPr="00030B82">
        <w:rPr>
          <w:rFonts w:cs="Arial"/>
          <w:szCs w:val="22"/>
        </w:rPr>
        <w:t>.</w:t>
      </w:r>
    </w:p>
    <w:p w14:paraId="58B4D5E6" w14:textId="52302217" w:rsidR="00D07CD6" w:rsidRPr="00261D18" w:rsidRDefault="00D07CD6" w:rsidP="003578DC">
      <w:pPr>
        <w:pStyle w:val="Odstavecseseznamem"/>
        <w:numPr>
          <w:ilvl w:val="1"/>
          <w:numId w:val="6"/>
        </w:numPr>
        <w:ind w:left="567" w:hanging="567"/>
        <w:rPr>
          <w:rFonts w:cs="Arial"/>
          <w:szCs w:val="22"/>
        </w:rPr>
      </w:pPr>
      <w:r w:rsidRPr="00261D18">
        <w:rPr>
          <w:rFonts w:cs="Arial"/>
          <w:szCs w:val="22"/>
        </w:rPr>
        <w:t>V případě prodlení Dodavatele s reakcí na nahlášenou vadu nebo s jejím odstraněním ve lhůtě dle odst. 9.8. Smlouvy, či ve lhůtě sjednané Smluvními stranami, je Dodavatel povinen zaplatit Objednateli smluvní pokutu ve výši 3 000 Kč za každý i započatý den prodlení a každý případ. Smluvní pokutu platí Dodavatel až do dne, kdy reklamované vady odstraní a Objednateli mu tuto skutečnost písemně potvrdí.</w:t>
      </w:r>
    </w:p>
    <w:p w14:paraId="53CAECD8" w14:textId="6774BCB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2"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2"/>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762B9C82" w14:textId="2665F4F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404DA263"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w:t>
      </w:r>
      <w:r w:rsidRPr="00453E2C">
        <w:rPr>
          <w:rFonts w:cs="Arial"/>
          <w:szCs w:val="22"/>
        </w:rPr>
        <w:t xml:space="preserve">alespoň </w:t>
      </w:r>
      <w:r w:rsidR="00FA3AE0">
        <w:rPr>
          <w:rFonts w:cs="Arial"/>
          <w:szCs w:val="22"/>
        </w:rPr>
        <w:t>deset (</w:t>
      </w:r>
      <w:r w:rsidR="00453E2C">
        <w:rPr>
          <w:rFonts w:cs="Arial"/>
          <w:szCs w:val="22"/>
        </w:rPr>
        <w:t>10</w:t>
      </w:r>
      <w:r w:rsidR="00FA3AE0">
        <w:rPr>
          <w:rFonts w:cs="Arial"/>
          <w:szCs w:val="22"/>
        </w:rPr>
        <w:t>)</w:t>
      </w:r>
      <w:r w:rsidR="00453E2C">
        <w:rPr>
          <w:rFonts w:cs="Arial"/>
          <w:szCs w:val="22"/>
        </w:rPr>
        <w:t xml:space="preserve"> pracovních dnů </w:t>
      </w:r>
      <w:r w:rsidRPr="00453E2C">
        <w:rPr>
          <w:rFonts w:cs="Arial"/>
          <w:szCs w:val="22"/>
        </w:rPr>
        <w:t xml:space="preserve">před touto </w:t>
      </w:r>
      <w:r w:rsidRPr="006F0638">
        <w:rPr>
          <w:rFonts w:cs="Arial"/>
          <w:szCs w:val="22"/>
        </w:rPr>
        <w:t xml:space="preserve">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6F0638">
      <w:pPr>
        <w:pStyle w:val="Odstavecseseznamem"/>
        <w:numPr>
          <w:ilvl w:val="1"/>
          <w:numId w:val="6"/>
        </w:numPr>
        <w:ind w:left="567" w:hanging="567"/>
        <w:rPr>
          <w:rFonts w:cs="Arial"/>
          <w:szCs w:val="22"/>
        </w:rPr>
      </w:pPr>
      <w:bookmarkStart w:id="23"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3"/>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6BBCA927" w:rsidR="006F0638" w:rsidRPr="006F0638" w:rsidRDefault="006F0638" w:rsidP="006F0638">
      <w:pPr>
        <w:pStyle w:val="Odstavecseseznamem"/>
        <w:numPr>
          <w:ilvl w:val="1"/>
          <w:numId w:val="6"/>
        </w:numPr>
        <w:ind w:left="567" w:hanging="567"/>
        <w:rPr>
          <w:rFonts w:cs="Arial"/>
          <w:szCs w:val="22"/>
        </w:rPr>
      </w:pPr>
      <w:r>
        <w:rPr>
          <w:rFonts w:cs="Arial"/>
          <w:szCs w:val="22"/>
        </w:rPr>
        <w:lastRenderedPageBreak/>
        <w:t>Dodavatel</w:t>
      </w:r>
      <w:r w:rsidRPr="006F0638">
        <w:rPr>
          <w:rFonts w:cs="Arial"/>
          <w:szCs w:val="22"/>
        </w:rPr>
        <w:t xml:space="preserve"> je povinen do </w:t>
      </w:r>
      <w:r w:rsidR="00FA3AE0">
        <w:rPr>
          <w:rFonts w:cs="Arial"/>
          <w:szCs w:val="22"/>
        </w:rPr>
        <w:t xml:space="preserve">deseti (10) pracovních dnů </w:t>
      </w:r>
      <w:r w:rsidRPr="006F0638">
        <w:rPr>
          <w:rFonts w:cs="Arial"/>
          <w:szCs w:val="22"/>
        </w:rPr>
        <w:t xml:space="preserve">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6F0638">
      <w:pPr>
        <w:pStyle w:val="Odstavecseseznamem"/>
        <w:numPr>
          <w:ilvl w:val="1"/>
          <w:numId w:val="6"/>
        </w:numPr>
        <w:ind w:left="567" w:hanging="567"/>
        <w:rPr>
          <w:rFonts w:cs="Arial"/>
          <w:szCs w:val="22"/>
        </w:rPr>
      </w:pPr>
      <w:bookmarkStart w:id="24" w:name="_Ref36469262"/>
      <w:bookmarkStart w:id="25"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4"/>
      <w:bookmarkEnd w:id="25"/>
    </w:p>
    <w:p w14:paraId="3D246F08" w14:textId="5AED6113" w:rsidR="006F0638" w:rsidRPr="006F0638" w:rsidRDefault="006F0638" w:rsidP="006F0638">
      <w:pPr>
        <w:pStyle w:val="Odstavecseseznamem"/>
        <w:numPr>
          <w:ilvl w:val="1"/>
          <w:numId w:val="6"/>
        </w:numPr>
        <w:ind w:left="567" w:hanging="567"/>
        <w:rPr>
          <w:rFonts w:cs="Arial"/>
          <w:szCs w:val="22"/>
        </w:rPr>
      </w:pPr>
      <w:bookmarkStart w:id="26" w:name="_Ref57146855"/>
      <w:bookmarkStart w:id="27"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6"/>
      <w:bookmarkEnd w:id="27"/>
    </w:p>
    <w:p w14:paraId="39C46C42" w14:textId="55FE2BD0" w:rsidR="006F0638" w:rsidRPr="006F0638" w:rsidRDefault="006F0638" w:rsidP="006F0638">
      <w:pPr>
        <w:pStyle w:val="Odstavecseseznamem"/>
        <w:numPr>
          <w:ilvl w:val="1"/>
          <w:numId w:val="6"/>
        </w:numPr>
        <w:ind w:left="567" w:hanging="567"/>
        <w:rPr>
          <w:rFonts w:cs="Arial"/>
          <w:szCs w:val="22"/>
        </w:rPr>
      </w:pPr>
      <w:bookmarkStart w:id="28"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8"/>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6F0638">
      <w:pPr>
        <w:pStyle w:val="Odstavecseseznamem"/>
        <w:numPr>
          <w:ilvl w:val="1"/>
          <w:numId w:val="6"/>
        </w:numPr>
        <w:ind w:left="567" w:hanging="567"/>
        <w:rPr>
          <w:rFonts w:cs="Arial"/>
          <w:szCs w:val="22"/>
        </w:rPr>
      </w:pPr>
      <w:bookmarkStart w:id="29"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9"/>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63EAD07B"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D026ED">
        <w:rPr>
          <w:rFonts w:cs="Arial"/>
          <w:szCs w:val="22"/>
        </w:rPr>
        <w:lastRenderedPageBreak/>
        <w:t xml:space="preserve">předmětu plnění s limitem pojistného plnění min. ve výši </w:t>
      </w:r>
      <w:r w:rsidR="003A732A">
        <w:rPr>
          <w:rFonts w:cs="Arial"/>
          <w:szCs w:val="22"/>
        </w:rPr>
        <w:t>1</w:t>
      </w:r>
      <w:r w:rsidR="00261D18">
        <w:rPr>
          <w:rFonts w:cs="Arial"/>
          <w:szCs w:val="22"/>
        </w:rPr>
        <w:t>2</w:t>
      </w:r>
      <w:r w:rsidR="00A93FCB">
        <w:rPr>
          <w:rFonts w:cs="Arial"/>
          <w:szCs w:val="22"/>
        </w:rPr>
        <w:t xml:space="preserve"> </w:t>
      </w:r>
      <w:r w:rsidR="003A732A">
        <w:rPr>
          <w:rFonts w:cs="Arial"/>
          <w:szCs w:val="22"/>
        </w:rPr>
        <w:t>0</w:t>
      </w:r>
      <w:r w:rsidR="00B573DA" w:rsidRPr="00D026ED">
        <w:rPr>
          <w:rFonts w:cs="Arial"/>
          <w:szCs w:val="22"/>
        </w:rPr>
        <w:t xml:space="preserve">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5D5146">
        <w:rPr>
          <w:rFonts w:cs="Arial"/>
          <w:szCs w:val="22"/>
        </w:rPr>
        <w:t>InfZ</w:t>
      </w:r>
      <w:proofErr w:type="spellEnd"/>
      <w:r w:rsidRPr="0059404C">
        <w:rPr>
          <w:rFonts w:cs="Arial"/>
          <w:szCs w:val="22"/>
        </w:rPr>
        <w:t>“), není tímto ustanovením dotčena.</w:t>
      </w:r>
    </w:p>
    <w:p w14:paraId="0FDCA42F" w14:textId="2D542915"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w:t>
      </w:r>
      <w:proofErr w:type="spellStart"/>
      <w:r w:rsidR="005D5146">
        <w:rPr>
          <w:rFonts w:cs="Arial"/>
          <w:szCs w:val="22"/>
        </w:rPr>
        <w:t>InfZ</w:t>
      </w:r>
      <w:proofErr w:type="spellEnd"/>
      <w:r w:rsidRPr="0059404C">
        <w:rPr>
          <w:rFonts w:cs="Arial"/>
          <w:szCs w:val="22"/>
        </w:rPr>
        <w:t>, pokud z</w:t>
      </w:r>
      <w:r w:rsidR="005D5146">
        <w:rPr>
          <w:rFonts w:cs="Arial"/>
          <w:szCs w:val="22"/>
        </w:rPr>
        <w:t> </w:t>
      </w:r>
      <w:proofErr w:type="spellStart"/>
      <w:r w:rsidR="005D5146">
        <w:rPr>
          <w:rFonts w:cs="Arial"/>
          <w:szCs w:val="22"/>
        </w:rPr>
        <w:t>InfZ</w:t>
      </w:r>
      <w:proofErr w:type="spellEnd"/>
      <w:r w:rsidR="005D5146">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5D5146">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48EBADA0" w14:textId="0FA9A8A5" w:rsidR="00A43CF6" w:rsidRPr="00CF1B15" w:rsidRDefault="00A43CF6" w:rsidP="00A43CF6">
      <w:pPr>
        <w:pStyle w:val="Nadpis1"/>
      </w:pPr>
      <w:r>
        <w:t>EXIT</w:t>
      </w:r>
    </w:p>
    <w:p w14:paraId="79501F19" w14:textId="077DB6AC" w:rsidR="00A43CF6" w:rsidRPr="00A43CF6" w:rsidRDefault="00A94021" w:rsidP="00A43CF6">
      <w:pPr>
        <w:pStyle w:val="Odstavecseseznamem"/>
        <w:numPr>
          <w:ilvl w:val="1"/>
          <w:numId w:val="6"/>
        </w:numPr>
        <w:ind w:left="567" w:hanging="567"/>
        <w:rPr>
          <w:rFonts w:cs="Arial"/>
          <w:szCs w:val="22"/>
        </w:rPr>
      </w:pPr>
      <w:r>
        <w:rPr>
          <w:rFonts w:cs="Arial"/>
          <w:szCs w:val="22"/>
        </w:rPr>
        <w:t>Dodavatel</w:t>
      </w:r>
      <w:r w:rsidR="00A43CF6" w:rsidRPr="00A43CF6">
        <w:rPr>
          <w:rFonts w:cs="Arial"/>
          <w:szCs w:val="22"/>
        </w:rPr>
        <w:t xml:space="preserve"> se zavazuje dle pokynů Objednatele poskytnout veškerou součinnost, dokumentaci, a</w:t>
      </w:r>
      <w:r w:rsidR="00A43CF6">
        <w:rPr>
          <w:rFonts w:cs="Arial"/>
          <w:szCs w:val="22"/>
        </w:rPr>
        <w:t> </w:t>
      </w:r>
      <w:r w:rsidR="00A43CF6" w:rsidRPr="00A43CF6">
        <w:rPr>
          <w:rFonts w:cs="Arial"/>
          <w:szCs w:val="22"/>
        </w:rPr>
        <w:t>informace, předat Objednateli nebo jím určené třetí osobě data z</w:t>
      </w:r>
      <w:r w:rsidR="00A43CF6">
        <w:rPr>
          <w:rFonts w:cs="Arial"/>
          <w:szCs w:val="22"/>
        </w:rPr>
        <w:t xml:space="preserve"> Řešení </w:t>
      </w:r>
      <w:r w:rsidR="00A43CF6" w:rsidRPr="00A43CF6">
        <w:rPr>
          <w:rFonts w:cs="Arial"/>
          <w:szCs w:val="22"/>
        </w:rPr>
        <w:t xml:space="preserve">ve formátu navrženém </w:t>
      </w:r>
      <w:r>
        <w:rPr>
          <w:rFonts w:cs="Arial"/>
          <w:szCs w:val="22"/>
        </w:rPr>
        <w:t>Dodavatel</w:t>
      </w:r>
      <w:r w:rsidR="00A43CF6" w:rsidRPr="00A43CF6">
        <w:rPr>
          <w:rFonts w:cs="Arial"/>
          <w:szCs w:val="22"/>
        </w:rPr>
        <w:t>em a odsouhlaseném Objednatelem nebo ve formátu požadovaném Objednatelem</w:t>
      </w:r>
      <w:r w:rsidR="00A43CF6">
        <w:rPr>
          <w:rFonts w:cs="Arial"/>
          <w:szCs w:val="22"/>
        </w:rPr>
        <w:t xml:space="preserve">, pokud to bude technicky možné, </w:t>
      </w:r>
      <w:r w:rsidR="00A43CF6" w:rsidRPr="00A43CF6">
        <w:rPr>
          <w:rFonts w:cs="Arial"/>
          <w:szCs w:val="22"/>
        </w:rPr>
        <w:t xml:space="preserve">účastnit se jednání s Objednatelem a popřípadě třetími osobami za účelem plynulého a řádného převedení všech činností spojených s poskytováním plnění dle této Smlouvy či jeho části na Objednatele a/nebo nového </w:t>
      </w:r>
      <w:r>
        <w:rPr>
          <w:rFonts w:cs="Arial"/>
          <w:szCs w:val="22"/>
        </w:rPr>
        <w:t>Dodavatel</w:t>
      </w:r>
      <w:r w:rsidR="00A43CF6" w:rsidRPr="00A43CF6">
        <w:rPr>
          <w:rFonts w:cs="Arial"/>
          <w:szCs w:val="22"/>
        </w:rPr>
        <w:t xml:space="preserve">e, ke kterému dojde při/po ukončení účinnosti této Smlouvy, a to z důvodu uplynutí doby jejího trvání nebo odstoupení od této Smlouvy některou ze smluvních stran (dále také „Exit“). Uvedená povinnost </w:t>
      </w:r>
      <w:r>
        <w:rPr>
          <w:rFonts w:cs="Arial"/>
          <w:szCs w:val="22"/>
        </w:rPr>
        <w:t>Dodavatel</w:t>
      </w:r>
      <w:r w:rsidR="00A43CF6" w:rsidRPr="00A43CF6">
        <w:rPr>
          <w:rFonts w:cs="Arial"/>
          <w:szCs w:val="22"/>
        </w:rPr>
        <w:t xml:space="preserve">e se </w:t>
      </w:r>
      <w:r w:rsidR="00A43CF6" w:rsidRPr="00A43CF6">
        <w:rPr>
          <w:rFonts w:cs="Arial"/>
          <w:szCs w:val="22"/>
        </w:rPr>
        <w:lastRenderedPageBreak/>
        <w:t xml:space="preserve">uplatní i pro případ dohody smluvních stran na ukončení této Smlouvy, pokud smluvní strany v rámci dohody nestanoví jinak. Za data, která budou dle tohoto bodu Smlouvy předávána </w:t>
      </w:r>
      <w:r>
        <w:rPr>
          <w:rFonts w:cs="Arial"/>
          <w:szCs w:val="22"/>
        </w:rPr>
        <w:t>Dodavatel</w:t>
      </w:r>
      <w:r w:rsidR="00A43CF6" w:rsidRPr="00A43CF6">
        <w:rPr>
          <w:rFonts w:cs="Arial"/>
          <w:szCs w:val="22"/>
        </w:rPr>
        <w:t>em Objednateli nebo jím určené třetí osobě, jsou považována veškerá data, zejména pak data do </w:t>
      </w:r>
      <w:r w:rsidR="00A43CF6">
        <w:rPr>
          <w:rFonts w:cs="Arial"/>
          <w:szCs w:val="22"/>
        </w:rPr>
        <w:t xml:space="preserve">Řešení </w:t>
      </w:r>
      <w:r w:rsidR="00A43CF6" w:rsidRPr="00A43CF6">
        <w:rPr>
          <w:rFonts w:cs="Arial"/>
          <w:szCs w:val="22"/>
        </w:rPr>
        <w:t xml:space="preserve">zadaná/vložená, data </w:t>
      </w:r>
      <w:r w:rsidR="00A43CF6">
        <w:rPr>
          <w:rFonts w:cs="Arial"/>
          <w:szCs w:val="22"/>
        </w:rPr>
        <w:t xml:space="preserve">Řešením </w:t>
      </w:r>
      <w:r w:rsidR="00A43CF6" w:rsidRPr="00A43CF6">
        <w:rPr>
          <w:rFonts w:cs="Arial"/>
          <w:szCs w:val="22"/>
        </w:rPr>
        <w:t>zpracovaná a data konfigurační. Tato povinnost nemusí být uplatněna, pokud na tuto Smlouvu navazuje jiný smluvní vztah mezi Objednatelem a Dodavatelem, který bude upravovat podmínky další spolupráce mezi smluvními stranami.</w:t>
      </w:r>
    </w:p>
    <w:p w14:paraId="11C6049C" w14:textId="659D6AF6" w:rsidR="00A43CF6" w:rsidRPr="00A43CF6" w:rsidRDefault="00A43CF6" w:rsidP="00A43CF6">
      <w:pPr>
        <w:pStyle w:val="Odstavecseseznamem"/>
        <w:numPr>
          <w:ilvl w:val="1"/>
          <w:numId w:val="6"/>
        </w:numPr>
        <w:ind w:left="567" w:hanging="567"/>
        <w:rPr>
          <w:rFonts w:cs="Arial"/>
          <w:szCs w:val="22"/>
        </w:rPr>
      </w:pPr>
      <w:r w:rsidRPr="00A43CF6">
        <w:rPr>
          <w:rFonts w:cs="Arial"/>
          <w:szCs w:val="22"/>
        </w:rPr>
        <w:t xml:space="preserve">Za tímto účelem se </w:t>
      </w:r>
      <w:r w:rsidR="00A94021">
        <w:rPr>
          <w:rFonts w:cs="Arial"/>
          <w:szCs w:val="22"/>
        </w:rPr>
        <w:t>Dodavatel</w:t>
      </w:r>
      <w:r w:rsidRPr="00A43CF6">
        <w:rPr>
          <w:rFonts w:cs="Arial"/>
          <w:szCs w:val="22"/>
        </w:rPr>
        <w:t xml:space="preserve"> zavazuje nejdéle do 20 (dvaceti) pracovních dnů od písemné výzvy Objednatele vypracovat dokumentaci vymezující postup provedení Exitu (dále také </w:t>
      </w:r>
      <w:r w:rsidRPr="00A43CF6">
        <w:rPr>
          <w:rFonts w:cs="Arial"/>
          <w:b/>
          <w:szCs w:val="22"/>
        </w:rPr>
        <w:t>„Exitový plán“)</w:t>
      </w:r>
      <w:r w:rsidRPr="00A43CF6">
        <w:rPr>
          <w:rFonts w:cs="Arial"/>
          <w:szCs w:val="22"/>
        </w:rPr>
        <w:t xml:space="preserve"> a poskytnout plnění nezbytná k realizaci tohoto Exitového plánu za přiměřeného použití vhodných ustanovení této Smlouvy. Závazek dle tohoto ustanovení platí i po uplynutí doby trvání této Smlouvy a to nejméně 90 (devadesát) dnů po jejím ukončení. V rámci exitové součinnosti dle tohoto bodu Smlouvy je Objednatel oprávněn požadovat poskytnutí informací, podkladů souvisejících s </w:t>
      </w:r>
      <w:r>
        <w:rPr>
          <w:rFonts w:cs="Arial"/>
          <w:szCs w:val="22"/>
        </w:rPr>
        <w:t>Řešením</w:t>
      </w:r>
      <w:r w:rsidRPr="00A43CF6">
        <w:rPr>
          <w:rFonts w:cs="Arial"/>
          <w:szCs w:val="22"/>
        </w:rPr>
        <w:t xml:space="preserve">, jakož i jiné součinnosti nezbytné pro realizaci veřejné zakázky, na </w:t>
      </w:r>
      <w:proofErr w:type="gramStart"/>
      <w:r w:rsidRPr="00A43CF6">
        <w:rPr>
          <w:rFonts w:cs="Arial"/>
          <w:szCs w:val="22"/>
        </w:rPr>
        <w:t>základě</w:t>
      </w:r>
      <w:proofErr w:type="gramEnd"/>
      <w:r w:rsidRPr="00A43CF6">
        <w:rPr>
          <w:rFonts w:cs="Arial"/>
          <w:szCs w:val="22"/>
        </w:rPr>
        <w:t xml:space="preserve"> které bude případným novým </w:t>
      </w:r>
      <w:r w:rsidR="00A94021">
        <w:rPr>
          <w:rFonts w:cs="Arial"/>
          <w:szCs w:val="22"/>
        </w:rPr>
        <w:t>Dodavatel</w:t>
      </w:r>
      <w:r w:rsidRPr="00A43CF6">
        <w:rPr>
          <w:rFonts w:cs="Arial"/>
          <w:szCs w:val="22"/>
        </w:rPr>
        <w:t>em poskytováno plnění obdobné plnění dle této Smlouvy.</w:t>
      </w:r>
      <w:bookmarkStart w:id="30" w:name="_Ref506155210"/>
    </w:p>
    <w:p w14:paraId="74AB9854" w14:textId="37FD157C" w:rsidR="00A43CF6" w:rsidRPr="00A43CF6" w:rsidRDefault="00A94021" w:rsidP="00A43CF6">
      <w:pPr>
        <w:pStyle w:val="Odstavecseseznamem"/>
        <w:numPr>
          <w:ilvl w:val="1"/>
          <w:numId w:val="6"/>
        </w:numPr>
        <w:ind w:left="567" w:hanging="567"/>
        <w:rPr>
          <w:rFonts w:cs="Arial"/>
          <w:szCs w:val="22"/>
        </w:rPr>
      </w:pPr>
      <w:r>
        <w:rPr>
          <w:rFonts w:cs="Arial"/>
          <w:szCs w:val="22"/>
        </w:rPr>
        <w:t>Dodavatel</w:t>
      </w:r>
      <w:r w:rsidR="00A43CF6" w:rsidRPr="00A43CF6">
        <w:rPr>
          <w:rFonts w:cs="Arial"/>
          <w:szCs w:val="22"/>
        </w:rPr>
        <w:t xml:space="preserve"> je povinen aktualizovat již vypracovaný Exitový plán v případě změny předmětu plnění této Smlouvy takového charakteru, které mění skutečnosti uvedené v již dříve zpracovaném Exitovém plánu</w:t>
      </w:r>
      <w:bookmarkEnd w:id="30"/>
      <w:r w:rsidR="00A43CF6" w:rsidRPr="00A43CF6">
        <w:rPr>
          <w:rFonts w:cs="Arial"/>
          <w:szCs w:val="22"/>
        </w:rPr>
        <w:t xml:space="preserve">. Aktualizace bude </w:t>
      </w:r>
      <w:r>
        <w:rPr>
          <w:rFonts w:cs="Arial"/>
          <w:szCs w:val="22"/>
        </w:rPr>
        <w:t>Dodavatel</w:t>
      </w:r>
      <w:r w:rsidR="00A43CF6" w:rsidRPr="00A43CF6">
        <w:rPr>
          <w:rFonts w:cs="Arial"/>
          <w:szCs w:val="22"/>
        </w:rPr>
        <w:t>em provedena do 10 pracovních dnů od nabytí účinnosti provedené změny plnění dle této Smlouvy nebo jejích budoucích dodatků.</w:t>
      </w:r>
    </w:p>
    <w:p w14:paraId="75FFCF8A" w14:textId="183893BF" w:rsidR="00A43CF6" w:rsidRPr="00A43CF6" w:rsidRDefault="00A43CF6" w:rsidP="00A43CF6">
      <w:pPr>
        <w:pStyle w:val="Odstavecseseznamem"/>
        <w:numPr>
          <w:ilvl w:val="1"/>
          <w:numId w:val="6"/>
        </w:numPr>
        <w:ind w:left="567" w:hanging="567"/>
        <w:rPr>
          <w:rFonts w:cs="Arial"/>
          <w:szCs w:val="22"/>
        </w:rPr>
      </w:pPr>
      <w:r w:rsidRPr="00A43CF6">
        <w:rPr>
          <w:rFonts w:cs="Arial"/>
          <w:szCs w:val="22"/>
        </w:rPr>
        <w:t xml:space="preserve">Vypracování i aktualizace Exitového plánu podléhá akceptaci ze strany Objednatele. </w:t>
      </w:r>
      <w:r w:rsidR="00A94021">
        <w:rPr>
          <w:rFonts w:cs="Arial"/>
          <w:szCs w:val="22"/>
        </w:rPr>
        <w:t>Dodavatel</w:t>
      </w:r>
      <w:r w:rsidRPr="00A43CF6">
        <w:rPr>
          <w:rFonts w:cs="Arial"/>
          <w:szCs w:val="22"/>
        </w:rPr>
        <w:t xml:space="preserve">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14:paraId="71C9D93D" w14:textId="1024496A" w:rsidR="00A43CF6" w:rsidRPr="00A43CF6" w:rsidRDefault="00A94021" w:rsidP="00A43CF6">
      <w:pPr>
        <w:pStyle w:val="Odstavecseseznamem"/>
        <w:numPr>
          <w:ilvl w:val="1"/>
          <w:numId w:val="6"/>
        </w:numPr>
        <w:ind w:left="567" w:hanging="567"/>
        <w:rPr>
          <w:rFonts w:cs="Arial"/>
          <w:szCs w:val="22"/>
        </w:rPr>
      </w:pPr>
      <w:r>
        <w:rPr>
          <w:rFonts w:cs="Arial"/>
          <w:szCs w:val="22"/>
        </w:rPr>
        <w:t>Dodavatel</w:t>
      </w:r>
      <w:r w:rsidR="00A43CF6" w:rsidRPr="00A43CF6">
        <w:rPr>
          <w:rFonts w:cs="Arial"/>
          <w:szCs w:val="22"/>
        </w:rPr>
        <w:t xml:space="preserve"> se zavazuje poskytnout plnění nezbytná k realizaci Exitového plánu do 20 (dvaceti) pracovních dnů od doručení takového požadavku Objednatele, nestanoví-li Objednatel jinak. </w:t>
      </w:r>
    </w:p>
    <w:p w14:paraId="1CFEE2D1" w14:textId="679FFFF4" w:rsidR="00A43CF6" w:rsidRPr="00CF1B15" w:rsidRDefault="00A43CF6" w:rsidP="00A43CF6">
      <w:pPr>
        <w:pStyle w:val="Odstavecseseznamem"/>
        <w:numPr>
          <w:ilvl w:val="1"/>
          <w:numId w:val="6"/>
        </w:numPr>
        <w:ind w:left="567" w:hanging="567"/>
        <w:rPr>
          <w:rFonts w:cs="Arial"/>
          <w:szCs w:val="22"/>
        </w:rPr>
      </w:pPr>
      <w:r w:rsidRPr="00A43CF6">
        <w:rPr>
          <w:rFonts w:cs="Arial"/>
          <w:szCs w:val="22"/>
        </w:rPr>
        <w:t>Smluvní strany se dohodly, že vypracováním Exitového plánu a poskytnutí plnění nezbytného k realizaci Exitového plánu či poskytování další součinnosti dle tohoto odst. Smlouvy je součástí ceny plnění dle této Smlouvy.</w:t>
      </w:r>
    </w:p>
    <w:p w14:paraId="106334C2" w14:textId="77777777" w:rsidR="00A43CF6" w:rsidRDefault="00A43CF6"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proofErr w:type="spellStart"/>
      <w:r w:rsidR="005D5146">
        <w:rPr>
          <w:rFonts w:cs="Arial"/>
          <w:szCs w:val="22"/>
        </w:rPr>
        <w:t>ObčZ</w:t>
      </w:r>
      <w:proofErr w:type="spellEnd"/>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61ADF01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1169E7">
        <w:rPr>
          <w:rFonts w:cs="Arial"/>
          <w:szCs w:val="22"/>
        </w:rPr>
        <w:t>SW licenc</w:t>
      </w:r>
      <w:r w:rsidR="00261D18">
        <w:rPr>
          <w:rFonts w:cs="Arial"/>
          <w:szCs w:val="22"/>
        </w:rPr>
        <w:t>í</w:t>
      </w:r>
      <w:r w:rsidRPr="00927B5A">
        <w:rPr>
          <w:rFonts w:cs="Arial"/>
          <w:szCs w:val="22"/>
        </w:rPr>
        <w:t xml:space="preserve"> bez vad a plně funkční</w:t>
      </w:r>
      <w:r w:rsidR="00261D18">
        <w:rPr>
          <w:rFonts w:cs="Arial"/>
          <w:szCs w:val="22"/>
        </w:rPr>
        <w:t>ch</w:t>
      </w:r>
      <w:r w:rsidRPr="00927B5A">
        <w:rPr>
          <w:rFonts w:cs="Arial"/>
          <w:szCs w:val="22"/>
        </w:rPr>
        <w:t xml:space="preserve"> delší než 30 dnů nebo ocitne-li se </w:t>
      </w:r>
      <w:r w:rsidR="00D9006F">
        <w:rPr>
          <w:rFonts w:cs="Arial"/>
          <w:szCs w:val="22"/>
        </w:rPr>
        <w:t>Dodavatel</w:t>
      </w:r>
      <w:r w:rsidRPr="00927B5A">
        <w:rPr>
          <w:rFonts w:cs="Arial"/>
          <w:szCs w:val="22"/>
        </w:rPr>
        <w:t xml:space="preserve"> ve stavu úpadku nebo hrozícího úpadku.</w:t>
      </w:r>
    </w:p>
    <w:p w14:paraId="38ECEF29" w14:textId="5A589635"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0C29F171"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sidRPr="00BC251E">
        <w:rPr>
          <w:rFonts w:cs="Arial"/>
          <w:szCs w:val="22"/>
        </w:rPr>
        <w:t>jazyce</w:t>
      </w:r>
      <w:r w:rsidRPr="00927B5A">
        <w:rPr>
          <w:rFonts w:cs="Arial"/>
          <w:szCs w:val="22"/>
        </w:rPr>
        <w:t>.</w:t>
      </w:r>
    </w:p>
    <w:p w14:paraId="0C0ADFD0" w14:textId="723F1D0A" w:rsidR="00927B5A" w:rsidRPr="00927B5A" w:rsidRDefault="00927B5A" w:rsidP="00927B5A">
      <w:pPr>
        <w:pStyle w:val="Odstavecseseznamem"/>
        <w:numPr>
          <w:ilvl w:val="1"/>
          <w:numId w:val="6"/>
        </w:numPr>
        <w:ind w:left="567" w:hanging="567"/>
        <w:rPr>
          <w:rFonts w:cs="Arial"/>
          <w:szCs w:val="22"/>
        </w:rPr>
      </w:pPr>
      <w:bookmarkStart w:id="31"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31"/>
    </w:p>
    <w:p w14:paraId="1838DCDF" w14:textId="332F1E70" w:rsidR="00927B5A" w:rsidRPr="00927B5A" w:rsidRDefault="00D9006F" w:rsidP="00927B5A">
      <w:pPr>
        <w:pStyle w:val="Odstavecseseznamem"/>
        <w:numPr>
          <w:ilvl w:val="1"/>
          <w:numId w:val="6"/>
        </w:numPr>
        <w:ind w:left="567" w:hanging="567"/>
        <w:rPr>
          <w:rFonts w:cs="Arial"/>
          <w:szCs w:val="22"/>
        </w:rPr>
      </w:pPr>
      <w:r>
        <w:rPr>
          <w:rFonts w:cs="Arial"/>
          <w:szCs w:val="22"/>
        </w:rPr>
        <w:lastRenderedPageBreak/>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5D5146">
        <w:rPr>
          <w:rFonts w:cs="Arial"/>
          <w:szCs w:val="22"/>
        </w:rPr>
        <w:t>ObčZ</w:t>
      </w:r>
      <w:proofErr w:type="spellEnd"/>
      <w:r w:rsidR="00927B5A" w:rsidRPr="00927B5A">
        <w:rPr>
          <w:rFonts w:cs="Arial"/>
          <w:szCs w:val="22"/>
        </w:rPr>
        <w:t>.</w:t>
      </w:r>
    </w:p>
    <w:p w14:paraId="369CD27A" w14:textId="21E756B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2"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2"/>
    </w:p>
    <w:p w14:paraId="4B6E82BC" w14:textId="7BA691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6D2EFFFC" w14:textId="05DC7FBE" w:rsidR="003830E6" w:rsidRPr="00041C59" w:rsidRDefault="003830E6" w:rsidP="00927B5A">
      <w:pPr>
        <w:pStyle w:val="Odstavecseseznamem"/>
        <w:numPr>
          <w:ilvl w:val="1"/>
          <w:numId w:val="6"/>
        </w:numPr>
        <w:ind w:left="567" w:hanging="567"/>
        <w:rPr>
          <w:rFonts w:cs="Arial"/>
          <w:szCs w:val="22"/>
        </w:rPr>
      </w:pPr>
      <w:bookmarkStart w:id="33"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3"/>
    </w:p>
    <w:p w14:paraId="4C7935E0" w14:textId="77777777" w:rsidR="00750F7F" w:rsidRDefault="00927B5A" w:rsidP="00750F7F">
      <w:pPr>
        <w:pStyle w:val="Odstavecseseznamem"/>
        <w:numPr>
          <w:ilvl w:val="1"/>
          <w:numId w:val="6"/>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w:t>
      </w:r>
      <w:r w:rsidR="00DF4EBF">
        <w:rPr>
          <w:rFonts w:cs="Arial"/>
          <w:szCs w:val="22"/>
        </w:rPr>
        <w:t xml:space="preserve">Smlouvy poslední ze </w:t>
      </w:r>
      <w:r w:rsidR="00723D64">
        <w:rPr>
          <w:rFonts w:cs="Arial"/>
          <w:szCs w:val="22"/>
        </w:rPr>
        <w:t>S</w:t>
      </w:r>
      <w:r w:rsidRPr="00927B5A">
        <w:rPr>
          <w:rFonts w:cs="Arial"/>
          <w:szCs w:val="22"/>
        </w:rPr>
        <w:t>mluvních stran</w:t>
      </w:r>
      <w:r w:rsidR="00A15441">
        <w:rPr>
          <w:rFonts w:cs="Arial"/>
          <w:szCs w:val="22"/>
        </w:rPr>
        <w:t xml:space="preserve"> </w:t>
      </w:r>
      <w:r w:rsidR="00C27CBB">
        <w:rPr>
          <w:rFonts w:cs="Arial"/>
          <w:szCs w:val="22"/>
        </w:rPr>
        <w:t xml:space="preserve">a účinnost </w:t>
      </w:r>
      <w:r w:rsidR="00B517FC" w:rsidRPr="00B517FC">
        <w:rPr>
          <w:rFonts w:cs="Arial"/>
          <w:szCs w:val="22"/>
        </w:rPr>
        <w:t>dnem zveřejnění v informačním systému registru smluv na Portále veřejné správy dle zákona</w:t>
      </w:r>
      <w:r w:rsidR="00B517FC">
        <w:rPr>
          <w:rFonts w:cs="Arial"/>
          <w:szCs w:val="22"/>
        </w:rPr>
        <w:t xml:space="preserve"> č. 340/2015, o registru smluv.</w:t>
      </w:r>
    </w:p>
    <w:p w14:paraId="02924D52" w14:textId="6D4D606D" w:rsidR="00750F7F" w:rsidRPr="0057226B" w:rsidRDefault="00750F7F" w:rsidP="00750F7F">
      <w:pPr>
        <w:pStyle w:val="Odstavecseseznamem"/>
        <w:numPr>
          <w:ilvl w:val="1"/>
          <w:numId w:val="6"/>
        </w:numPr>
        <w:ind w:left="567" w:hanging="567"/>
        <w:rPr>
          <w:rFonts w:cs="Arial"/>
        </w:rPr>
      </w:pPr>
      <w:r w:rsidRPr="0057226B">
        <w:rPr>
          <w:rFonts w:cs="Arial"/>
        </w:rPr>
        <w:t>Účastníci smlouvy se dohodli, že text smlouvy je veřejně přístupnou listinou ve smyslu zákona č. 106/1999 Sb., o svobodném přístupu i informacím.</w:t>
      </w:r>
    </w:p>
    <w:p w14:paraId="79B6A6A1" w14:textId="2DAA8A8F" w:rsidR="00750F7F" w:rsidRPr="0057226B" w:rsidRDefault="00750F7F" w:rsidP="00750F7F">
      <w:pPr>
        <w:pStyle w:val="Odstavecseseznamem"/>
        <w:numPr>
          <w:ilvl w:val="1"/>
          <w:numId w:val="6"/>
        </w:numPr>
        <w:ind w:left="567" w:hanging="567"/>
        <w:rPr>
          <w:rFonts w:cs="Arial"/>
          <w:szCs w:val="22"/>
        </w:rPr>
      </w:pPr>
      <w:r w:rsidRPr="0057226B">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18FB4BD4" w14:textId="77777777" w:rsidR="00750F7F" w:rsidRPr="0057226B" w:rsidRDefault="00750F7F" w:rsidP="00750F7F">
      <w:pPr>
        <w:pStyle w:val="Odstavecseseznamem"/>
        <w:numPr>
          <w:ilvl w:val="1"/>
          <w:numId w:val="6"/>
        </w:numPr>
        <w:ind w:left="567" w:hanging="567"/>
        <w:rPr>
          <w:rFonts w:cs="Arial"/>
          <w:szCs w:val="22"/>
        </w:rPr>
      </w:pPr>
      <w:r w:rsidRPr="0057226B">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1B35A458" w14:textId="293608C6" w:rsidR="00750F7F" w:rsidRPr="0057226B" w:rsidRDefault="00750F7F" w:rsidP="00750F7F">
      <w:pPr>
        <w:pStyle w:val="Odstavecseseznamem"/>
        <w:numPr>
          <w:ilvl w:val="1"/>
          <w:numId w:val="6"/>
        </w:numPr>
        <w:ind w:left="567" w:hanging="567"/>
        <w:rPr>
          <w:rFonts w:cs="Arial"/>
          <w:szCs w:val="22"/>
        </w:rPr>
      </w:pPr>
      <w:r w:rsidRPr="0057226B">
        <w:t>Smluvní strany prohlašují, že skutečnosti uvedené v této smlouvě nepovažují za obchodní tajemství a udělují svolení k jejich zpřístupnění ve smyslu zákona č. 106/1999 Sb., o svobodném přístupu k informacím.</w:t>
      </w:r>
    </w:p>
    <w:p w14:paraId="5CD88E3D" w14:textId="11C78DE8" w:rsidR="00261D18" w:rsidRPr="00261D18" w:rsidRDefault="00261D18" w:rsidP="00927B5A">
      <w:pPr>
        <w:pStyle w:val="Odstavecseseznamem"/>
        <w:numPr>
          <w:ilvl w:val="1"/>
          <w:numId w:val="6"/>
        </w:numPr>
        <w:ind w:left="567" w:hanging="567"/>
        <w:rPr>
          <w:rFonts w:cs="Arial"/>
          <w:szCs w:val="22"/>
        </w:rPr>
      </w:pPr>
      <w:r w:rsidRPr="00D74DB4">
        <w:t xml:space="preserve">Tuto </w:t>
      </w:r>
      <w:r>
        <w:t>Smlouv</w:t>
      </w:r>
      <w:r w:rsidRPr="00D74DB4">
        <w:t xml:space="preserve">u </w:t>
      </w:r>
      <w:r w:rsidR="00AA3884">
        <w:t>schválil</w:t>
      </w:r>
      <w:r w:rsidR="003A732A">
        <w:t>a</w:t>
      </w:r>
      <w:r w:rsidR="00AA3884">
        <w:t xml:space="preserve"> </w:t>
      </w:r>
      <w:r w:rsidR="003A732A">
        <w:t xml:space="preserve">Rada </w:t>
      </w:r>
      <w:r>
        <w:t xml:space="preserve">města </w:t>
      </w:r>
      <w:r w:rsidR="003A732A">
        <w:t xml:space="preserve">Bílina </w:t>
      </w:r>
      <w:r>
        <w:t xml:space="preserve">usnesením </w:t>
      </w:r>
      <w:r w:rsidR="003A732A">
        <w:t xml:space="preserve">č. </w:t>
      </w:r>
      <w:r>
        <w:t>[</w:t>
      </w:r>
      <w:r w:rsidRPr="00261D18">
        <w:rPr>
          <w:highlight w:val="cyan"/>
        </w:rPr>
        <w:t>DOPLNÍ OBJEDNATEL</w:t>
      </w:r>
      <w:r>
        <w:t>]</w:t>
      </w:r>
      <w:r w:rsidR="003A732A">
        <w:t xml:space="preserve"> ze dne [</w:t>
      </w:r>
      <w:r w:rsidR="003A732A" w:rsidRPr="00261D18">
        <w:rPr>
          <w:highlight w:val="cyan"/>
        </w:rPr>
        <w:t>DOPLNÍ OBJEDNATEL</w:t>
      </w:r>
      <w:r w:rsidR="003A732A">
        <w:t>]</w:t>
      </w:r>
      <w:r>
        <w:t>.</w:t>
      </w:r>
    </w:p>
    <w:p w14:paraId="495373F6" w14:textId="494AFCFF" w:rsidR="003830E6" w:rsidRPr="00927B5A" w:rsidRDefault="003830E6" w:rsidP="00927B5A">
      <w:pPr>
        <w:pStyle w:val="Odstavecseseznamem"/>
        <w:numPr>
          <w:ilvl w:val="1"/>
          <w:numId w:val="6"/>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lastRenderedPageBreak/>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A7DD56" w14:textId="77777777" w:rsidR="00A93FCB" w:rsidRDefault="00A93FCB">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51DEA00B" w14:textId="103EC772" w:rsidR="00A93FCB" w:rsidRDefault="00261D18" w:rsidP="00A93FCB">
      <w:pPr>
        <w:rPr>
          <w:rFonts w:cs="Arial"/>
          <w:szCs w:val="22"/>
        </w:rPr>
      </w:pPr>
      <w:r>
        <w:rPr>
          <w:rFonts w:cs="Arial"/>
        </w:rPr>
        <w:t xml:space="preserve">Město </w:t>
      </w:r>
      <w:r w:rsidR="003A732A">
        <w:rPr>
          <w:rFonts w:cs="Arial"/>
        </w:rPr>
        <w:t>Bílina</w:t>
      </w:r>
      <w:r>
        <w:rPr>
          <w:rFonts w:cs="Arial"/>
        </w:rPr>
        <w:tab/>
      </w:r>
      <w:r>
        <w:rPr>
          <w:rFonts w:cs="Arial"/>
        </w:rPr>
        <w:tab/>
      </w:r>
      <w:r>
        <w:rPr>
          <w:rFonts w:cs="Arial"/>
        </w:rPr>
        <w:tab/>
      </w:r>
      <w:r w:rsidR="00A93FCB">
        <w:rPr>
          <w:rFonts w:cs="Arial"/>
          <w:szCs w:val="22"/>
        </w:rPr>
        <w:tab/>
      </w:r>
      <w:r w:rsidR="00A93FCB">
        <w:rPr>
          <w:rFonts w:cs="Arial"/>
          <w:szCs w:val="22"/>
        </w:rPr>
        <w:tab/>
      </w:r>
      <w:r w:rsidR="00A93FCB">
        <w:rPr>
          <w:rFonts w:cs="Arial"/>
          <w:szCs w:val="22"/>
        </w:rPr>
        <w:tab/>
      </w:r>
      <w:r w:rsidR="00A93FCB">
        <w:rPr>
          <w:rFonts w:cs="Arial"/>
          <w:szCs w:val="22"/>
        </w:rPr>
        <w:tab/>
        <w:t>[</w:t>
      </w:r>
      <w:r w:rsidR="00A93FCB">
        <w:rPr>
          <w:rFonts w:cs="Arial"/>
          <w:bCs/>
          <w:szCs w:val="22"/>
          <w:highlight w:val="yellow"/>
        </w:rPr>
        <w:t>DOPLNÍ DODAVATEL</w:t>
      </w:r>
      <w:r w:rsidR="00A93FCB">
        <w:rPr>
          <w:rFonts w:cs="Arial"/>
          <w:bCs/>
          <w:szCs w:val="22"/>
        </w:rPr>
        <w:t>]</w:t>
      </w:r>
    </w:p>
    <w:p w14:paraId="64AE9CD6" w14:textId="354BD623" w:rsidR="00A93FCB" w:rsidRDefault="003A732A" w:rsidP="00A93FCB">
      <w:r>
        <w:t>Mgr. Zuzana Schwarz Bařtipánová</w:t>
      </w:r>
      <w:r w:rsidR="00A93FCB">
        <w:tab/>
      </w:r>
      <w:r w:rsidR="00A93FCB">
        <w:tab/>
      </w:r>
      <w:r w:rsidR="00A93FCB">
        <w:tab/>
      </w:r>
      <w:r w:rsidR="00A93FCB">
        <w:tab/>
      </w:r>
      <w:r w:rsidR="00A93FCB">
        <w:rPr>
          <w:rFonts w:cs="Arial"/>
          <w:szCs w:val="22"/>
        </w:rPr>
        <w:t>[</w:t>
      </w:r>
      <w:r w:rsidR="00A93FCB">
        <w:rPr>
          <w:rFonts w:cs="Arial"/>
          <w:bCs/>
          <w:szCs w:val="22"/>
          <w:highlight w:val="yellow"/>
        </w:rPr>
        <w:t>DOPLNÍ DODAVATEL</w:t>
      </w:r>
      <w:r w:rsidR="00A93FCB">
        <w:rPr>
          <w:rFonts w:cs="Arial"/>
          <w:bCs/>
          <w:szCs w:val="22"/>
        </w:rPr>
        <w:t>]</w:t>
      </w:r>
      <w:r w:rsidR="00A93FCB">
        <w:rPr>
          <w:rFonts w:cs="Arial"/>
          <w:szCs w:val="22"/>
        </w:rPr>
        <w:tab/>
      </w:r>
    </w:p>
    <w:p w14:paraId="000631D0" w14:textId="3962D8BA" w:rsidR="00307E66" w:rsidRDefault="00DF1D3A" w:rsidP="00A93FCB">
      <w:pPr>
        <w:rPr>
          <w:rFonts w:cs="Arial"/>
          <w:szCs w:val="22"/>
        </w:rPr>
      </w:pPr>
      <w:r>
        <w:t>s</w:t>
      </w:r>
      <w:r w:rsidR="00261D18">
        <w:t>tarost</w:t>
      </w:r>
      <w:r w:rsidR="003A732A">
        <w:t>k</w:t>
      </w:r>
      <w:r w:rsidR="00261D18">
        <w:t>a</w:t>
      </w:r>
      <w:r w:rsidR="00261D18">
        <w:tab/>
      </w:r>
      <w:r w:rsidR="00261D18">
        <w:tab/>
      </w:r>
      <w:r w:rsidR="00A93FCB">
        <w:rPr>
          <w:rFonts w:cs="Arial"/>
          <w:szCs w:val="22"/>
        </w:rPr>
        <w:tab/>
      </w:r>
      <w:r w:rsidR="00A93FCB">
        <w:rPr>
          <w:rFonts w:cs="Arial"/>
          <w:szCs w:val="22"/>
        </w:rPr>
        <w:tab/>
      </w:r>
      <w:r w:rsidR="00A93FCB">
        <w:rPr>
          <w:rFonts w:cs="Arial"/>
          <w:szCs w:val="22"/>
        </w:rPr>
        <w:tab/>
      </w:r>
      <w:r w:rsidR="00A93FCB">
        <w:rPr>
          <w:rFonts w:cs="Arial"/>
          <w:szCs w:val="22"/>
        </w:rPr>
        <w:tab/>
      </w:r>
      <w:r w:rsidR="00A93FCB">
        <w:rPr>
          <w:rFonts w:cs="Arial"/>
          <w:szCs w:val="22"/>
        </w:rPr>
        <w:tab/>
        <w:t>[</w:t>
      </w:r>
      <w:r w:rsidR="00A93FCB">
        <w:rPr>
          <w:rFonts w:cs="Arial"/>
          <w:bCs/>
          <w:szCs w:val="22"/>
          <w:highlight w:val="yellow"/>
        </w:rPr>
        <w:t>DOPLNÍ DODAVATEL</w:t>
      </w:r>
      <w:r w:rsidR="00A93FCB">
        <w:rPr>
          <w:rFonts w:cs="Arial"/>
          <w:bCs/>
          <w:szCs w:val="22"/>
        </w:rPr>
        <w:t>]</w:t>
      </w:r>
      <w:r w:rsidR="00A93FCB">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9"/>
          <w:footerReference w:type="default" r:id="rId10"/>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50A27D5A" w14:textId="0FA00536" w:rsidR="00011E5B" w:rsidRDefault="00011E5B" w:rsidP="00011E5B">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6425EA05" w14:textId="77777777" w:rsidR="00011E5B" w:rsidRDefault="00011E5B" w:rsidP="00011E5B">
      <w:pPr>
        <w:spacing w:before="0" w:after="0"/>
        <w:jc w:val="left"/>
        <w:rPr>
          <w:rFonts w:cs="Arial"/>
          <w:b/>
          <w:sz w:val="24"/>
          <w:szCs w:val="32"/>
        </w:rPr>
        <w:sectPr w:rsidR="00011E5B" w:rsidSect="00011E5B">
          <w:headerReference w:type="default" r:id="rId11"/>
          <w:footerReference w:type="default" r:id="rId12"/>
          <w:pgSz w:w="11906" w:h="16838"/>
          <w:pgMar w:top="1843" w:right="1417" w:bottom="1418" w:left="1417" w:header="284" w:footer="709" w:gutter="0"/>
          <w:cols w:space="708"/>
          <w:formProt w:val="0"/>
          <w:docGrid w:linePitch="360" w:charSpace="8192"/>
        </w:sectPr>
      </w:pPr>
    </w:p>
    <w:p w14:paraId="73B8542C" w14:textId="77777777" w:rsidR="00011E5B" w:rsidRPr="00017B56" w:rsidRDefault="00011E5B" w:rsidP="00011E5B"/>
    <w:sectPr w:rsidR="00011E5B" w:rsidRPr="00017B56" w:rsidSect="00011E5B">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52B3" w14:textId="77777777" w:rsidR="000918E9" w:rsidRDefault="000918E9">
      <w:pPr>
        <w:spacing w:before="0" w:after="0"/>
      </w:pPr>
      <w:r>
        <w:separator/>
      </w:r>
    </w:p>
  </w:endnote>
  <w:endnote w:type="continuationSeparator" w:id="0">
    <w:p w14:paraId="5CE939CF" w14:textId="77777777" w:rsidR="000918E9" w:rsidRDefault="000918E9">
      <w:pPr>
        <w:spacing w:before="0" w:after="0"/>
      </w:pPr>
      <w:r>
        <w:continuationSeparator/>
      </w:r>
    </w:p>
  </w:endnote>
  <w:endnote w:type="continuationNotice" w:id="1">
    <w:p w14:paraId="261A3781" w14:textId="77777777" w:rsidR="000918E9" w:rsidRDefault="000918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6F3F" w14:textId="77777777" w:rsidR="000918E9" w:rsidRDefault="000918E9">
      <w:pPr>
        <w:spacing w:before="0" w:after="0"/>
      </w:pPr>
      <w:r>
        <w:separator/>
      </w:r>
    </w:p>
  </w:footnote>
  <w:footnote w:type="continuationSeparator" w:id="0">
    <w:p w14:paraId="714E59E8" w14:textId="77777777" w:rsidR="000918E9" w:rsidRDefault="000918E9">
      <w:pPr>
        <w:spacing w:before="0" w:after="0"/>
      </w:pPr>
      <w:r>
        <w:continuationSeparator/>
      </w:r>
    </w:p>
  </w:footnote>
  <w:footnote w:type="continuationNotice" w:id="1">
    <w:p w14:paraId="488DF300" w14:textId="77777777" w:rsidR="000918E9" w:rsidRDefault="000918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673CFD96" w:rsidR="00C71891" w:rsidRPr="00D9006F" w:rsidRDefault="003B5AF0" w:rsidP="00D9006F">
    <w:pPr>
      <w:pStyle w:val="Zhlav"/>
    </w:pPr>
    <w:r w:rsidRPr="00A1575B">
      <w:rPr>
        <w:i/>
        <w:noProof/>
        <w:sz w:val="18"/>
      </w:rPr>
      <w:drawing>
        <wp:inline distT="0" distB="0" distL="0" distR="0" wp14:anchorId="29D94593" wp14:editId="319009CC">
          <wp:extent cx="5760720" cy="706755"/>
          <wp:effectExtent l="0" t="0" r="0" b="0"/>
          <wp:docPr id="141547127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67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2D3FC156" w:rsidR="00011E5B" w:rsidRPr="00D9006F" w:rsidRDefault="003339EE" w:rsidP="00D9006F">
    <w:pPr>
      <w:pStyle w:val="Zhlav"/>
    </w:pPr>
    <w:r w:rsidRPr="00A1575B">
      <w:rPr>
        <w:i/>
        <w:noProof/>
        <w:sz w:val="18"/>
      </w:rPr>
      <w:drawing>
        <wp:inline distT="0" distB="0" distL="0" distR="0" wp14:anchorId="25988B6F" wp14:editId="02E4F285">
          <wp:extent cx="5760720" cy="70675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4"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80566838">
    <w:abstractNumId w:val="4"/>
  </w:num>
  <w:num w:numId="2" w16cid:durableId="55788792">
    <w:abstractNumId w:val="1"/>
  </w:num>
  <w:num w:numId="3" w16cid:durableId="51779580">
    <w:abstractNumId w:val="9"/>
  </w:num>
  <w:num w:numId="4" w16cid:durableId="1596547873">
    <w:abstractNumId w:val="34"/>
  </w:num>
  <w:num w:numId="5" w16cid:durableId="778333560">
    <w:abstractNumId w:val="3"/>
  </w:num>
  <w:num w:numId="6" w16cid:durableId="1114442695">
    <w:abstractNumId w:val="6"/>
  </w:num>
  <w:num w:numId="7" w16cid:durableId="2052730855">
    <w:abstractNumId w:val="35"/>
  </w:num>
  <w:num w:numId="8" w16cid:durableId="2111970739">
    <w:abstractNumId w:val="15"/>
  </w:num>
  <w:num w:numId="9" w16cid:durableId="1757633334">
    <w:abstractNumId w:val="10"/>
  </w:num>
  <w:num w:numId="10" w16cid:durableId="1809468856">
    <w:abstractNumId w:val="23"/>
  </w:num>
  <w:num w:numId="11" w16cid:durableId="1721400934">
    <w:abstractNumId w:val="22"/>
  </w:num>
  <w:num w:numId="12" w16cid:durableId="895238411">
    <w:abstractNumId w:val="32"/>
  </w:num>
  <w:num w:numId="13" w16cid:durableId="744646029">
    <w:abstractNumId w:val="8"/>
  </w:num>
  <w:num w:numId="14" w16cid:durableId="694110617">
    <w:abstractNumId w:val="28"/>
  </w:num>
  <w:num w:numId="15" w16cid:durableId="1205484509">
    <w:abstractNumId w:val="27"/>
  </w:num>
  <w:num w:numId="16" w16cid:durableId="1672558370">
    <w:abstractNumId w:val="11"/>
  </w:num>
  <w:num w:numId="17" w16cid:durableId="245386976">
    <w:abstractNumId w:val="18"/>
  </w:num>
  <w:num w:numId="18" w16cid:durableId="215050529">
    <w:abstractNumId w:val="29"/>
  </w:num>
  <w:num w:numId="19" w16cid:durableId="1620061627">
    <w:abstractNumId w:val="12"/>
  </w:num>
  <w:num w:numId="20" w16cid:durableId="768891087">
    <w:abstractNumId w:val="19"/>
  </w:num>
  <w:num w:numId="21" w16cid:durableId="2119063067">
    <w:abstractNumId w:val="5"/>
  </w:num>
  <w:num w:numId="22" w16cid:durableId="109860650">
    <w:abstractNumId w:val="13"/>
  </w:num>
  <w:num w:numId="23" w16cid:durableId="1987314458">
    <w:abstractNumId w:val="0"/>
  </w:num>
  <w:num w:numId="24" w16cid:durableId="2126147765">
    <w:abstractNumId w:val="21"/>
  </w:num>
  <w:num w:numId="25" w16cid:durableId="1592202483">
    <w:abstractNumId w:val="24"/>
  </w:num>
  <w:num w:numId="26" w16cid:durableId="10164635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532089">
    <w:abstractNumId w:val="16"/>
  </w:num>
  <w:num w:numId="28" w16cid:durableId="939795367">
    <w:abstractNumId w:val="14"/>
  </w:num>
  <w:num w:numId="29" w16cid:durableId="1905144925">
    <w:abstractNumId w:val="2"/>
  </w:num>
  <w:num w:numId="30" w16cid:durableId="1313635153">
    <w:abstractNumId w:val="17"/>
  </w:num>
  <w:num w:numId="31" w16cid:durableId="1989898913">
    <w:abstractNumId w:val="25"/>
  </w:num>
  <w:num w:numId="32" w16cid:durableId="1130902717">
    <w:abstractNumId w:val="7"/>
  </w:num>
  <w:num w:numId="33" w16cid:durableId="1704859957">
    <w:abstractNumId w:val="26"/>
  </w:num>
  <w:num w:numId="34" w16cid:durableId="1485245501">
    <w:abstractNumId w:val="20"/>
  </w:num>
  <w:num w:numId="35" w16cid:durableId="1376194748">
    <w:abstractNumId w:val="31"/>
  </w:num>
  <w:num w:numId="36" w16cid:durableId="20550404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2608F"/>
    <w:rsid w:val="00030B82"/>
    <w:rsid w:val="00034951"/>
    <w:rsid w:val="00035957"/>
    <w:rsid w:val="0003599C"/>
    <w:rsid w:val="000405C3"/>
    <w:rsid w:val="00041C59"/>
    <w:rsid w:val="00053313"/>
    <w:rsid w:val="00055BC7"/>
    <w:rsid w:val="00065A83"/>
    <w:rsid w:val="00066426"/>
    <w:rsid w:val="000701F9"/>
    <w:rsid w:val="0007043F"/>
    <w:rsid w:val="00074486"/>
    <w:rsid w:val="0007628D"/>
    <w:rsid w:val="0007718B"/>
    <w:rsid w:val="00081365"/>
    <w:rsid w:val="000820BE"/>
    <w:rsid w:val="00087D49"/>
    <w:rsid w:val="00090A30"/>
    <w:rsid w:val="000918E9"/>
    <w:rsid w:val="000948F7"/>
    <w:rsid w:val="00096721"/>
    <w:rsid w:val="000974C5"/>
    <w:rsid w:val="000A02FE"/>
    <w:rsid w:val="000A41B2"/>
    <w:rsid w:val="000A5C25"/>
    <w:rsid w:val="000B17FF"/>
    <w:rsid w:val="000B1A30"/>
    <w:rsid w:val="000B50A7"/>
    <w:rsid w:val="000C7D61"/>
    <w:rsid w:val="000D14B4"/>
    <w:rsid w:val="000E166C"/>
    <w:rsid w:val="000E249C"/>
    <w:rsid w:val="000F4BD2"/>
    <w:rsid w:val="000F64ED"/>
    <w:rsid w:val="000F6F84"/>
    <w:rsid w:val="001001DC"/>
    <w:rsid w:val="00104E9D"/>
    <w:rsid w:val="0010733E"/>
    <w:rsid w:val="001146B2"/>
    <w:rsid w:val="001169E7"/>
    <w:rsid w:val="00117DAD"/>
    <w:rsid w:val="00121753"/>
    <w:rsid w:val="00121AFB"/>
    <w:rsid w:val="00122ACA"/>
    <w:rsid w:val="00132778"/>
    <w:rsid w:val="00133468"/>
    <w:rsid w:val="00134561"/>
    <w:rsid w:val="001364A0"/>
    <w:rsid w:val="0014410C"/>
    <w:rsid w:val="0014752A"/>
    <w:rsid w:val="00153A3E"/>
    <w:rsid w:val="00156CEB"/>
    <w:rsid w:val="001616E7"/>
    <w:rsid w:val="00161A02"/>
    <w:rsid w:val="0016634D"/>
    <w:rsid w:val="00180BEC"/>
    <w:rsid w:val="0018163E"/>
    <w:rsid w:val="00181686"/>
    <w:rsid w:val="00190068"/>
    <w:rsid w:val="00192D09"/>
    <w:rsid w:val="00197241"/>
    <w:rsid w:val="001978D9"/>
    <w:rsid w:val="001A6223"/>
    <w:rsid w:val="001A7C45"/>
    <w:rsid w:val="001B67A2"/>
    <w:rsid w:val="001C1E7F"/>
    <w:rsid w:val="001C48DC"/>
    <w:rsid w:val="001C65C3"/>
    <w:rsid w:val="001C77FE"/>
    <w:rsid w:val="001D1762"/>
    <w:rsid w:val="001D23BA"/>
    <w:rsid w:val="001D6B70"/>
    <w:rsid w:val="001E0982"/>
    <w:rsid w:val="001E67DB"/>
    <w:rsid w:val="001F32B0"/>
    <w:rsid w:val="001F4EFF"/>
    <w:rsid w:val="001F5600"/>
    <w:rsid w:val="001F6AA9"/>
    <w:rsid w:val="001F77D1"/>
    <w:rsid w:val="0020030D"/>
    <w:rsid w:val="00201EE5"/>
    <w:rsid w:val="00204B28"/>
    <w:rsid w:val="00214671"/>
    <w:rsid w:val="00226B10"/>
    <w:rsid w:val="00231B5C"/>
    <w:rsid w:val="0024156E"/>
    <w:rsid w:val="00244B82"/>
    <w:rsid w:val="0025042F"/>
    <w:rsid w:val="002508A9"/>
    <w:rsid w:val="00250A31"/>
    <w:rsid w:val="00261D18"/>
    <w:rsid w:val="00265E72"/>
    <w:rsid w:val="00273225"/>
    <w:rsid w:val="002736D2"/>
    <w:rsid w:val="00280BAC"/>
    <w:rsid w:val="00280E8D"/>
    <w:rsid w:val="00283565"/>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04BE"/>
    <w:rsid w:val="002C4FBD"/>
    <w:rsid w:val="002C690A"/>
    <w:rsid w:val="002C7875"/>
    <w:rsid w:val="002D7D01"/>
    <w:rsid w:val="002E0DD1"/>
    <w:rsid w:val="002F11A3"/>
    <w:rsid w:val="002F3CD4"/>
    <w:rsid w:val="002F6388"/>
    <w:rsid w:val="002F7FD3"/>
    <w:rsid w:val="0030140E"/>
    <w:rsid w:val="00301E64"/>
    <w:rsid w:val="00307E66"/>
    <w:rsid w:val="00311134"/>
    <w:rsid w:val="00314744"/>
    <w:rsid w:val="003204BF"/>
    <w:rsid w:val="00321CF3"/>
    <w:rsid w:val="00322F1E"/>
    <w:rsid w:val="00324871"/>
    <w:rsid w:val="003256EF"/>
    <w:rsid w:val="00331554"/>
    <w:rsid w:val="003328D0"/>
    <w:rsid w:val="003339EE"/>
    <w:rsid w:val="003342C3"/>
    <w:rsid w:val="00336A54"/>
    <w:rsid w:val="00336BD1"/>
    <w:rsid w:val="0034039B"/>
    <w:rsid w:val="00352BD3"/>
    <w:rsid w:val="003545A8"/>
    <w:rsid w:val="003578DC"/>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449F"/>
    <w:rsid w:val="003A5F9D"/>
    <w:rsid w:val="003A732A"/>
    <w:rsid w:val="003B076F"/>
    <w:rsid w:val="003B1FBB"/>
    <w:rsid w:val="003B3005"/>
    <w:rsid w:val="003B5AF0"/>
    <w:rsid w:val="003B6543"/>
    <w:rsid w:val="003C03B2"/>
    <w:rsid w:val="003C14C4"/>
    <w:rsid w:val="003C6112"/>
    <w:rsid w:val="003D14C7"/>
    <w:rsid w:val="003D2B28"/>
    <w:rsid w:val="003D34B8"/>
    <w:rsid w:val="003D3791"/>
    <w:rsid w:val="003D6F56"/>
    <w:rsid w:val="003D76C0"/>
    <w:rsid w:val="003E4123"/>
    <w:rsid w:val="003E5B1E"/>
    <w:rsid w:val="003E72F0"/>
    <w:rsid w:val="003F1034"/>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3E2C"/>
    <w:rsid w:val="00455830"/>
    <w:rsid w:val="00456AFB"/>
    <w:rsid w:val="00457433"/>
    <w:rsid w:val="004608F1"/>
    <w:rsid w:val="00466578"/>
    <w:rsid w:val="004671CA"/>
    <w:rsid w:val="00474648"/>
    <w:rsid w:val="00475869"/>
    <w:rsid w:val="004764B4"/>
    <w:rsid w:val="004846D7"/>
    <w:rsid w:val="004910C3"/>
    <w:rsid w:val="004911E8"/>
    <w:rsid w:val="00496DA7"/>
    <w:rsid w:val="004A2B6A"/>
    <w:rsid w:val="004A62D2"/>
    <w:rsid w:val="004A657F"/>
    <w:rsid w:val="004B0B4E"/>
    <w:rsid w:val="004B7AB0"/>
    <w:rsid w:val="004C0EAC"/>
    <w:rsid w:val="004C6B54"/>
    <w:rsid w:val="004D087D"/>
    <w:rsid w:val="004D52FF"/>
    <w:rsid w:val="004D5F52"/>
    <w:rsid w:val="004E160D"/>
    <w:rsid w:val="004E55E9"/>
    <w:rsid w:val="004E5D4A"/>
    <w:rsid w:val="004F1C85"/>
    <w:rsid w:val="004F5C80"/>
    <w:rsid w:val="004F76B4"/>
    <w:rsid w:val="004F7B9D"/>
    <w:rsid w:val="00500244"/>
    <w:rsid w:val="00502986"/>
    <w:rsid w:val="00511982"/>
    <w:rsid w:val="005126D4"/>
    <w:rsid w:val="00513CB5"/>
    <w:rsid w:val="00521D9B"/>
    <w:rsid w:val="00522DE4"/>
    <w:rsid w:val="005241C5"/>
    <w:rsid w:val="005253F2"/>
    <w:rsid w:val="00525879"/>
    <w:rsid w:val="00526508"/>
    <w:rsid w:val="00526D46"/>
    <w:rsid w:val="005273C6"/>
    <w:rsid w:val="00527555"/>
    <w:rsid w:val="0053620F"/>
    <w:rsid w:val="005461B5"/>
    <w:rsid w:val="00555E7A"/>
    <w:rsid w:val="00561A46"/>
    <w:rsid w:val="005678F5"/>
    <w:rsid w:val="0057226B"/>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5146"/>
    <w:rsid w:val="005D64B9"/>
    <w:rsid w:val="005E14A1"/>
    <w:rsid w:val="005E256E"/>
    <w:rsid w:val="005E798D"/>
    <w:rsid w:val="005F3849"/>
    <w:rsid w:val="005F513B"/>
    <w:rsid w:val="005F61C0"/>
    <w:rsid w:val="00601281"/>
    <w:rsid w:val="00603221"/>
    <w:rsid w:val="006072B5"/>
    <w:rsid w:val="006077FC"/>
    <w:rsid w:val="00610F54"/>
    <w:rsid w:val="0061278B"/>
    <w:rsid w:val="0061448E"/>
    <w:rsid w:val="00616EF8"/>
    <w:rsid w:val="0062166A"/>
    <w:rsid w:val="00624103"/>
    <w:rsid w:val="00634040"/>
    <w:rsid w:val="0063413A"/>
    <w:rsid w:val="006369CF"/>
    <w:rsid w:val="00640627"/>
    <w:rsid w:val="006501E9"/>
    <w:rsid w:val="006512CD"/>
    <w:rsid w:val="0065377F"/>
    <w:rsid w:val="006641BF"/>
    <w:rsid w:val="00664B89"/>
    <w:rsid w:val="00676307"/>
    <w:rsid w:val="00676B2C"/>
    <w:rsid w:val="00676D7C"/>
    <w:rsid w:val="006803F6"/>
    <w:rsid w:val="006843F7"/>
    <w:rsid w:val="0069003A"/>
    <w:rsid w:val="006A0C43"/>
    <w:rsid w:val="006A5AA7"/>
    <w:rsid w:val="006B2214"/>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874"/>
    <w:rsid w:val="007332E4"/>
    <w:rsid w:val="007354C6"/>
    <w:rsid w:val="00743A6E"/>
    <w:rsid w:val="007452AA"/>
    <w:rsid w:val="00746E79"/>
    <w:rsid w:val="00750F7F"/>
    <w:rsid w:val="00755A31"/>
    <w:rsid w:val="00755B78"/>
    <w:rsid w:val="0075735A"/>
    <w:rsid w:val="00761E90"/>
    <w:rsid w:val="007621D8"/>
    <w:rsid w:val="00762C5C"/>
    <w:rsid w:val="007632BF"/>
    <w:rsid w:val="00764DC8"/>
    <w:rsid w:val="00765FE5"/>
    <w:rsid w:val="007717FB"/>
    <w:rsid w:val="007724F8"/>
    <w:rsid w:val="00773B5F"/>
    <w:rsid w:val="00776E75"/>
    <w:rsid w:val="0077762F"/>
    <w:rsid w:val="00777BD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3D45"/>
    <w:rsid w:val="0083507E"/>
    <w:rsid w:val="00846BCC"/>
    <w:rsid w:val="008554CB"/>
    <w:rsid w:val="00856176"/>
    <w:rsid w:val="00876D08"/>
    <w:rsid w:val="00892E84"/>
    <w:rsid w:val="008A1248"/>
    <w:rsid w:val="008A22A5"/>
    <w:rsid w:val="008B427E"/>
    <w:rsid w:val="008B436B"/>
    <w:rsid w:val="008B4C12"/>
    <w:rsid w:val="008B7D1E"/>
    <w:rsid w:val="008C5715"/>
    <w:rsid w:val="008D6028"/>
    <w:rsid w:val="008D79FF"/>
    <w:rsid w:val="008E5D3A"/>
    <w:rsid w:val="008F4CBF"/>
    <w:rsid w:val="008F6967"/>
    <w:rsid w:val="008F69FE"/>
    <w:rsid w:val="00907902"/>
    <w:rsid w:val="00907A78"/>
    <w:rsid w:val="009107B9"/>
    <w:rsid w:val="009223CB"/>
    <w:rsid w:val="00923604"/>
    <w:rsid w:val="009248F4"/>
    <w:rsid w:val="00927B5A"/>
    <w:rsid w:val="0093156B"/>
    <w:rsid w:val="00932AEA"/>
    <w:rsid w:val="00934E60"/>
    <w:rsid w:val="009353EA"/>
    <w:rsid w:val="0093625F"/>
    <w:rsid w:val="0094013E"/>
    <w:rsid w:val="00942CEC"/>
    <w:rsid w:val="0094322C"/>
    <w:rsid w:val="009448E9"/>
    <w:rsid w:val="00945057"/>
    <w:rsid w:val="00946A04"/>
    <w:rsid w:val="0095097E"/>
    <w:rsid w:val="00957ADA"/>
    <w:rsid w:val="0096090C"/>
    <w:rsid w:val="0096489B"/>
    <w:rsid w:val="00972AB9"/>
    <w:rsid w:val="009756B0"/>
    <w:rsid w:val="009765BE"/>
    <w:rsid w:val="00981800"/>
    <w:rsid w:val="00982DFD"/>
    <w:rsid w:val="009836F8"/>
    <w:rsid w:val="00991A68"/>
    <w:rsid w:val="00991D64"/>
    <w:rsid w:val="009A04CA"/>
    <w:rsid w:val="009A08F7"/>
    <w:rsid w:val="009A23AA"/>
    <w:rsid w:val="009A4912"/>
    <w:rsid w:val="009B3165"/>
    <w:rsid w:val="009C12D1"/>
    <w:rsid w:val="009C5338"/>
    <w:rsid w:val="009C7755"/>
    <w:rsid w:val="009D2632"/>
    <w:rsid w:val="009D2A20"/>
    <w:rsid w:val="009D5547"/>
    <w:rsid w:val="009D68C6"/>
    <w:rsid w:val="009E290D"/>
    <w:rsid w:val="009E57E9"/>
    <w:rsid w:val="009E6E1C"/>
    <w:rsid w:val="009E74BB"/>
    <w:rsid w:val="009F544F"/>
    <w:rsid w:val="009F7A6C"/>
    <w:rsid w:val="00A00B5C"/>
    <w:rsid w:val="00A00C01"/>
    <w:rsid w:val="00A026FC"/>
    <w:rsid w:val="00A06C3C"/>
    <w:rsid w:val="00A06CD5"/>
    <w:rsid w:val="00A06D5B"/>
    <w:rsid w:val="00A07079"/>
    <w:rsid w:val="00A15441"/>
    <w:rsid w:val="00A16DC6"/>
    <w:rsid w:val="00A200AB"/>
    <w:rsid w:val="00A21CE9"/>
    <w:rsid w:val="00A23631"/>
    <w:rsid w:val="00A25510"/>
    <w:rsid w:val="00A26EB2"/>
    <w:rsid w:val="00A27D50"/>
    <w:rsid w:val="00A27E66"/>
    <w:rsid w:val="00A3093D"/>
    <w:rsid w:val="00A30B70"/>
    <w:rsid w:val="00A329F7"/>
    <w:rsid w:val="00A34BFE"/>
    <w:rsid w:val="00A369A6"/>
    <w:rsid w:val="00A43CF6"/>
    <w:rsid w:val="00A44B03"/>
    <w:rsid w:val="00A46CB2"/>
    <w:rsid w:val="00A604FE"/>
    <w:rsid w:val="00A613FC"/>
    <w:rsid w:val="00A623C7"/>
    <w:rsid w:val="00A62F54"/>
    <w:rsid w:val="00A6789A"/>
    <w:rsid w:val="00A73BE8"/>
    <w:rsid w:val="00A73D22"/>
    <w:rsid w:val="00A767A2"/>
    <w:rsid w:val="00A8056B"/>
    <w:rsid w:val="00A81303"/>
    <w:rsid w:val="00A81715"/>
    <w:rsid w:val="00A84DDB"/>
    <w:rsid w:val="00A85526"/>
    <w:rsid w:val="00A86DF8"/>
    <w:rsid w:val="00A907C0"/>
    <w:rsid w:val="00A90C61"/>
    <w:rsid w:val="00A93FCB"/>
    <w:rsid w:val="00A94021"/>
    <w:rsid w:val="00A94A3B"/>
    <w:rsid w:val="00A955D6"/>
    <w:rsid w:val="00A96DD2"/>
    <w:rsid w:val="00AA2DF7"/>
    <w:rsid w:val="00AA3884"/>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4700B"/>
    <w:rsid w:val="00B517FC"/>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0B4"/>
    <w:rsid w:val="00BD3FEC"/>
    <w:rsid w:val="00BD4017"/>
    <w:rsid w:val="00BD5D0F"/>
    <w:rsid w:val="00BE1B39"/>
    <w:rsid w:val="00BE20E8"/>
    <w:rsid w:val="00BE3FFF"/>
    <w:rsid w:val="00BE6263"/>
    <w:rsid w:val="00BF4AA0"/>
    <w:rsid w:val="00BF4D40"/>
    <w:rsid w:val="00BF6CBB"/>
    <w:rsid w:val="00C04F0A"/>
    <w:rsid w:val="00C069A5"/>
    <w:rsid w:val="00C06F36"/>
    <w:rsid w:val="00C077B1"/>
    <w:rsid w:val="00C119D2"/>
    <w:rsid w:val="00C1276D"/>
    <w:rsid w:val="00C12C3E"/>
    <w:rsid w:val="00C12F64"/>
    <w:rsid w:val="00C16BB4"/>
    <w:rsid w:val="00C24895"/>
    <w:rsid w:val="00C249BD"/>
    <w:rsid w:val="00C27CBB"/>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3FC0"/>
    <w:rsid w:val="00CC639C"/>
    <w:rsid w:val="00CC6A05"/>
    <w:rsid w:val="00CC727D"/>
    <w:rsid w:val="00CE0A34"/>
    <w:rsid w:val="00CE68C6"/>
    <w:rsid w:val="00CE6D1B"/>
    <w:rsid w:val="00CF1B15"/>
    <w:rsid w:val="00CF4AB0"/>
    <w:rsid w:val="00CF4CF7"/>
    <w:rsid w:val="00CF558C"/>
    <w:rsid w:val="00D01C40"/>
    <w:rsid w:val="00D026ED"/>
    <w:rsid w:val="00D044D2"/>
    <w:rsid w:val="00D07CD6"/>
    <w:rsid w:val="00D104E5"/>
    <w:rsid w:val="00D1577B"/>
    <w:rsid w:val="00D16AFB"/>
    <w:rsid w:val="00D17DC4"/>
    <w:rsid w:val="00D2179B"/>
    <w:rsid w:val="00D23901"/>
    <w:rsid w:val="00D349E8"/>
    <w:rsid w:val="00D42C32"/>
    <w:rsid w:val="00D4459D"/>
    <w:rsid w:val="00D52732"/>
    <w:rsid w:val="00D573F7"/>
    <w:rsid w:val="00D6578D"/>
    <w:rsid w:val="00D67F92"/>
    <w:rsid w:val="00D714AC"/>
    <w:rsid w:val="00D73BD8"/>
    <w:rsid w:val="00D77910"/>
    <w:rsid w:val="00D82777"/>
    <w:rsid w:val="00D827F4"/>
    <w:rsid w:val="00D8293B"/>
    <w:rsid w:val="00D83738"/>
    <w:rsid w:val="00D83745"/>
    <w:rsid w:val="00D84466"/>
    <w:rsid w:val="00D84D16"/>
    <w:rsid w:val="00D85167"/>
    <w:rsid w:val="00D9006F"/>
    <w:rsid w:val="00D97AB4"/>
    <w:rsid w:val="00DA1AA7"/>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DF1D3A"/>
    <w:rsid w:val="00DF4EBF"/>
    <w:rsid w:val="00E00E1E"/>
    <w:rsid w:val="00E102BF"/>
    <w:rsid w:val="00E1473C"/>
    <w:rsid w:val="00E1498C"/>
    <w:rsid w:val="00E206B8"/>
    <w:rsid w:val="00E21A19"/>
    <w:rsid w:val="00E22BCD"/>
    <w:rsid w:val="00E24D25"/>
    <w:rsid w:val="00E25376"/>
    <w:rsid w:val="00E26CF1"/>
    <w:rsid w:val="00E41A0C"/>
    <w:rsid w:val="00E4435D"/>
    <w:rsid w:val="00E44552"/>
    <w:rsid w:val="00E47A58"/>
    <w:rsid w:val="00E5342F"/>
    <w:rsid w:val="00E5363D"/>
    <w:rsid w:val="00E578A7"/>
    <w:rsid w:val="00E57DC6"/>
    <w:rsid w:val="00E63622"/>
    <w:rsid w:val="00E71A4E"/>
    <w:rsid w:val="00E71F02"/>
    <w:rsid w:val="00E75E3F"/>
    <w:rsid w:val="00E7758A"/>
    <w:rsid w:val="00E82C68"/>
    <w:rsid w:val="00E83F0E"/>
    <w:rsid w:val="00E853F4"/>
    <w:rsid w:val="00E85A17"/>
    <w:rsid w:val="00E90B6D"/>
    <w:rsid w:val="00E921CF"/>
    <w:rsid w:val="00E949E7"/>
    <w:rsid w:val="00EA3685"/>
    <w:rsid w:val="00EA4BBD"/>
    <w:rsid w:val="00EA69B3"/>
    <w:rsid w:val="00EA7FE3"/>
    <w:rsid w:val="00EB0852"/>
    <w:rsid w:val="00EB1D62"/>
    <w:rsid w:val="00EC15C4"/>
    <w:rsid w:val="00EC666E"/>
    <w:rsid w:val="00EC713D"/>
    <w:rsid w:val="00ED6188"/>
    <w:rsid w:val="00ED7FF0"/>
    <w:rsid w:val="00EE1F9D"/>
    <w:rsid w:val="00EE3EF5"/>
    <w:rsid w:val="00EF42F7"/>
    <w:rsid w:val="00F06E2A"/>
    <w:rsid w:val="00F1185F"/>
    <w:rsid w:val="00F15233"/>
    <w:rsid w:val="00F15E36"/>
    <w:rsid w:val="00F176A8"/>
    <w:rsid w:val="00F17972"/>
    <w:rsid w:val="00F21DBF"/>
    <w:rsid w:val="00F31244"/>
    <w:rsid w:val="00F31984"/>
    <w:rsid w:val="00F34F41"/>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1320"/>
    <w:rsid w:val="00FA3AE0"/>
    <w:rsid w:val="00FA699A"/>
    <w:rsid w:val="00FA7D96"/>
    <w:rsid w:val="00FB1DB1"/>
    <w:rsid w:val="00FB505E"/>
    <w:rsid w:val="00FC2C0A"/>
    <w:rsid w:val="00FC39B3"/>
    <w:rsid w:val="00FC714B"/>
    <w:rsid w:val="00FC7981"/>
    <w:rsid w:val="00FD29F5"/>
    <w:rsid w:val="00FD68E9"/>
    <w:rsid w:val="00FE0D2F"/>
    <w:rsid w:val="00FE2522"/>
    <w:rsid w:val="00FE2FEE"/>
    <w:rsid w:val="00FE3A0B"/>
    <w:rsid w:val="00FE48E2"/>
    <w:rsid w:val="00FE5213"/>
    <w:rsid w:val="00FE6150"/>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character" w:styleId="Nevyeenzmnka">
    <w:name w:val="Unresolved Mention"/>
    <w:basedOn w:val="Standardnpsmoodstavce"/>
    <w:uiPriority w:val="99"/>
    <w:semiHidden/>
    <w:unhideWhenUsed/>
    <w:rsid w:val="00E44552"/>
    <w:rPr>
      <w:color w:val="605E5C"/>
      <w:shd w:val="clear" w:color="auto" w:fill="E1DFDD"/>
    </w:rPr>
  </w:style>
  <w:style w:type="paragraph" w:customStyle="1" w:styleId="Level1">
    <w:name w:val="Level 1"/>
    <w:basedOn w:val="Normln"/>
    <w:next w:val="Normln"/>
    <w:rsid w:val="00750F7F"/>
    <w:pPr>
      <w:keepNext/>
      <w:numPr>
        <w:numId w:val="36"/>
      </w:numPr>
      <w:spacing w:before="280" w:after="140" w:line="290" w:lineRule="auto"/>
      <w:outlineLvl w:val="0"/>
    </w:pPr>
    <w:rPr>
      <w:b/>
      <w:kern w:val="20"/>
      <w:sz w:val="22"/>
      <w:lang w:eastAsia="en-US"/>
    </w:rPr>
  </w:style>
  <w:style w:type="paragraph" w:customStyle="1" w:styleId="Level2">
    <w:name w:val="Level 2"/>
    <w:basedOn w:val="Normln"/>
    <w:rsid w:val="00750F7F"/>
    <w:pPr>
      <w:numPr>
        <w:ilvl w:val="1"/>
        <w:numId w:val="36"/>
      </w:numPr>
      <w:spacing w:before="0" w:after="140" w:line="290" w:lineRule="auto"/>
      <w:outlineLvl w:val="1"/>
    </w:pPr>
    <w:rPr>
      <w:kern w:val="20"/>
      <w:lang w:eastAsia="en-US"/>
    </w:rPr>
  </w:style>
  <w:style w:type="paragraph" w:customStyle="1" w:styleId="Level3">
    <w:name w:val="Level 3"/>
    <w:basedOn w:val="Normln"/>
    <w:rsid w:val="00750F7F"/>
    <w:pPr>
      <w:numPr>
        <w:ilvl w:val="2"/>
        <w:numId w:val="36"/>
      </w:numPr>
      <w:spacing w:before="0" w:after="140" w:line="290" w:lineRule="auto"/>
      <w:outlineLvl w:val="2"/>
    </w:pPr>
    <w:rPr>
      <w:kern w:val="20"/>
      <w:lang w:eastAsia="en-US"/>
    </w:rPr>
  </w:style>
  <w:style w:type="paragraph" w:customStyle="1" w:styleId="Level4">
    <w:name w:val="Level 4"/>
    <w:basedOn w:val="Normln"/>
    <w:rsid w:val="00750F7F"/>
    <w:pPr>
      <w:numPr>
        <w:ilvl w:val="3"/>
        <w:numId w:val="36"/>
      </w:numPr>
      <w:spacing w:before="0" w:after="140" w:line="290" w:lineRule="auto"/>
      <w:outlineLvl w:val="3"/>
    </w:pPr>
    <w:rPr>
      <w:kern w:val="20"/>
      <w:lang w:eastAsia="en-US"/>
    </w:rPr>
  </w:style>
  <w:style w:type="paragraph" w:customStyle="1" w:styleId="Level5">
    <w:name w:val="Level 5"/>
    <w:basedOn w:val="Normln"/>
    <w:rsid w:val="00750F7F"/>
    <w:pPr>
      <w:numPr>
        <w:ilvl w:val="4"/>
        <w:numId w:val="36"/>
      </w:numPr>
      <w:spacing w:before="0" w:after="140" w:line="290" w:lineRule="auto"/>
      <w:outlineLvl w:val="4"/>
    </w:pPr>
    <w:rPr>
      <w:kern w:val="20"/>
      <w:lang w:eastAsia="en-US"/>
    </w:rPr>
  </w:style>
  <w:style w:type="paragraph" w:customStyle="1" w:styleId="Level6">
    <w:name w:val="Level 6"/>
    <w:basedOn w:val="Normln"/>
    <w:rsid w:val="00750F7F"/>
    <w:pPr>
      <w:numPr>
        <w:ilvl w:val="5"/>
        <w:numId w:val="36"/>
      </w:numPr>
      <w:spacing w:before="0" w:after="140" w:line="290" w:lineRule="auto"/>
      <w:outlineLvl w:val="5"/>
    </w:pPr>
    <w:rPr>
      <w:kern w:val="20"/>
      <w:lang w:eastAsia="en-US"/>
    </w:rPr>
  </w:style>
  <w:style w:type="paragraph" w:customStyle="1" w:styleId="Level7">
    <w:name w:val="Level 7"/>
    <w:basedOn w:val="Normln"/>
    <w:rsid w:val="00750F7F"/>
    <w:pPr>
      <w:numPr>
        <w:ilvl w:val="6"/>
        <w:numId w:val="36"/>
      </w:numPr>
      <w:spacing w:before="0" w:after="140" w:line="290" w:lineRule="auto"/>
      <w:outlineLvl w:val="6"/>
    </w:pPr>
    <w:rPr>
      <w:kern w:val="20"/>
      <w:lang w:eastAsia="en-US"/>
    </w:rPr>
  </w:style>
  <w:style w:type="paragraph" w:customStyle="1" w:styleId="Level8">
    <w:name w:val="Level 8"/>
    <w:basedOn w:val="Normln"/>
    <w:rsid w:val="00750F7F"/>
    <w:pPr>
      <w:numPr>
        <w:ilvl w:val="7"/>
        <w:numId w:val="36"/>
      </w:numPr>
      <w:spacing w:before="0" w:after="140" w:line="290" w:lineRule="auto"/>
      <w:outlineLvl w:val="7"/>
    </w:pPr>
    <w:rPr>
      <w:kern w:val="20"/>
      <w:lang w:eastAsia="en-US"/>
    </w:rPr>
  </w:style>
  <w:style w:type="paragraph" w:customStyle="1" w:styleId="Level9">
    <w:name w:val="Level 9"/>
    <w:basedOn w:val="Normln"/>
    <w:rsid w:val="00750F7F"/>
    <w:pPr>
      <w:numPr>
        <w:ilvl w:val="8"/>
        <w:numId w:val="36"/>
      </w:numPr>
      <w:spacing w:before="0" w:after="140" w:line="290" w:lineRule="auto"/>
      <w:outlineLvl w:val="8"/>
    </w:pPr>
    <w:rPr>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059">
      <w:bodyDiv w:val="1"/>
      <w:marLeft w:val="0"/>
      <w:marRight w:val="0"/>
      <w:marTop w:val="0"/>
      <w:marBottom w:val="0"/>
      <w:divBdr>
        <w:top w:val="none" w:sz="0" w:space="0" w:color="auto"/>
        <w:left w:val="none" w:sz="0" w:space="0" w:color="auto"/>
        <w:bottom w:val="none" w:sz="0" w:space="0" w:color="auto"/>
        <w:right w:val="none" w:sz="0" w:space="0" w:color="auto"/>
      </w:divBdr>
    </w:div>
    <w:div w:id="132527823">
      <w:bodyDiv w:val="1"/>
      <w:marLeft w:val="0"/>
      <w:marRight w:val="0"/>
      <w:marTop w:val="0"/>
      <w:marBottom w:val="0"/>
      <w:divBdr>
        <w:top w:val="none" w:sz="0" w:space="0" w:color="auto"/>
        <w:left w:val="none" w:sz="0" w:space="0" w:color="auto"/>
        <w:bottom w:val="none" w:sz="0" w:space="0" w:color="auto"/>
        <w:right w:val="none" w:sz="0" w:space="0" w:color="auto"/>
      </w:divBdr>
    </w:div>
    <w:div w:id="450710715">
      <w:bodyDiv w:val="1"/>
      <w:marLeft w:val="0"/>
      <w:marRight w:val="0"/>
      <w:marTop w:val="0"/>
      <w:marBottom w:val="0"/>
      <w:divBdr>
        <w:top w:val="none" w:sz="0" w:space="0" w:color="auto"/>
        <w:left w:val="none" w:sz="0" w:space="0" w:color="auto"/>
        <w:bottom w:val="none" w:sz="0" w:space="0" w:color="auto"/>
        <w:right w:val="none" w:sz="0" w:space="0" w:color="auto"/>
      </w:divBdr>
    </w:div>
    <w:div w:id="109189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A4E16-114E-4AC2-9D2C-12473FEE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7769</Words>
  <Characters>45839</Characters>
  <Application>Microsoft Office Word</Application>
  <DocSecurity>0</DocSecurity>
  <Lines>381</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Matějíček Vladimír</dc:creator>
  <dc:description/>
  <cp:lastModifiedBy>Matějíček Vladimír</cp:lastModifiedBy>
  <cp:revision>2</cp:revision>
  <cp:lastPrinted>2025-06-10T09:05:00Z</cp:lastPrinted>
  <dcterms:created xsi:type="dcterms:W3CDTF">2025-06-10T18:34:00Z</dcterms:created>
  <dcterms:modified xsi:type="dcterms:W3CDTF">2025-06-10T18:34:00Z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