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E31F1B" w14:textId="77777777" w:rsidR="00AC5768" w:rsidRPr="00EC746D" w:rsidRDefault="00AC5768" w:rsidP="00D34862">
      <w:pPr>
        <w:spacing w:before="120" w:after="120" w:line="240" w:lineRule="auto"/>
        <w:contextualSpacing/>
        <w:jc w:val="center"/>
        <w:rPr>
          <w:rFonts w:ascii="Times New Roman" w:hAnsi="Times New Roman"/>
          <w:b/>
          <w:sz w:val="24"/>
          <w:szCs w:val="24"/>
          <w:lang w:eastAsia="cs-CZ"/>
        </w:rPr>
      </w:pPr>
      <w:r w:rsidRPr="00EC746D">
        <w:rPr>
          <w:rFonts w:ascii="Times New Roman" w:hAnsi="Times New Roman"/>
          <w:b/>
          <w:sz w:val="24"/>
          <w:szCs w:val="24"/>
          <w:lang w:eastAsia="cs-CZ"/>
        </w:rPr>
        <w:t>SMLOUVA</w:t>
      </w:r>
    </w:p>
    <w:p w14:paraId="562D3ADB" w14:textId="77777777" w:rsidR="00AC5768" w:rsidRPr="00EC746D" w:rsidRDefault="00AC5768" w:rsidP="00D34862">
      <w:pPr>
        <w:spacing w:before="120" w:after="120" w:line="240" w:lineRule="auto"/>
        <w:contextualSpacing/>
        <w:jc w:val="center"/>
        <w:rPr>
          <w:rFonts w:ascii="Times New Roman" w:hAnsi="Times New Roman"/>
          <w:b/>
          <w:sz w:val="24"/>
          <w:szCs w:val="24"/>
          <w:lang w:eastAsia="cs-CZ"/>
        </w:rPr>
      </w:pPr>
      <w:r w:rsidRPr="00EC746D">
        <w:rPr>
          <w:rFonts w:ascii="Times New Roman" w:hAnsi="Times New Roman"/>
          <w:b/>
          <w:sz w:val="24"/>
          <w:szCs w:val="24"/>
          <w:lang w:eastAsia="cs-CZ"/>
        </w:rPr>
        <w:t xml:space="preserve">o dílo na </w:t>
      </w:r>
      <w:r w:rsidR="008C3F69" w:rsidRPr="00EC746D">
        <w:rPr>
          <w:rFonts w:ascii="Times New Roman" w:hAnsi="Times New Roman"/>
          <w:b/>
          <w:sz w:val="24"/>
          <w:szCs w:val="24"/>
          <w:lang w:eastAsia="cs-CZ"/>
        </w:rPr>
        <w:t>provedení stavebních prací</w:t>
      </w:r>
      <w:r w:rsidRPr="00EC746D">
        <w:rPr>
          <w:rFonts w:ascii="Times New Roman" w:hAnsi="Times New Roman"/>
          <w:b/>
          <w:sz w:val="24"/>
          <w:szCs w:val="24"/>
          <w:lang w:eastAsia="cs-CZ"/>
        </w:rPr>
        <w:t xml:space="preserve"> (dále jen „smlouva“)</w:t>
      </w:r>
    </w:p>
    <w:p w14:paraId="2037BA8D" w14:textId="77777777" w:rsidR="00AC5768" w:rsidRPr="00EC746D" w:rsidRDefault="00AC5768" w:rsidP="00D34862">
      <w:pPr>
        <w:spacing w:before="120" w:after="120" w:line="240" w:lineRule="auto"/>
        <w:contextualSpacing/>
        <w:jc w:val="center"/>
        <w:rPr>
          <w:rFonts w:ascii="Times New Roman" w:hAnsi="Times New Roman"/>
          <w:sz w:val="24"/>
          <w:szCs w:val="24"/>
          <w:lang w:eastAsia="cs-CZ"/>
        </w:rPr>
      </w:pPr>
      <w:r w:rsidRPr="00EC746D">
        <w:rPr>
          <w:rFonts w:ascii="Times New Roman" w:hAnsi="Times New Roman"/>
          <w:sz w:val="24"/>
          <w:szCs w:val="24"/>
          <w:lang w:eastAsia="cs-CZ"/>
        </w:rPr>
        <w:t xml:space="preserve">uzavřená podle § </w:t>
      </w:r>
      <w:r w:rsidR="00E46F1C" w:rsidRPr="00EC746D">
        <w:rPr>
          <w:rFonts w:ascii="Times New Roman" w:hAnsi="Times New Roman"/>
          <w:sz w:val="24"/>
          <w:szCs w:val="24"/>
          <w:lang w:eastAsia="cs-CZ"/>
        </w:rPr>
        <w:t>2586</w:t>
      </w:r>
      <w:r w:rsidRPr="00EC746D">
        <w:rPr>
          <w:rFonts w:ascii="Times New Roman" w:hAnsi="Times New Roman"/>
          <w:sz w:val="24"/>
          <w:szCs w:val="24"/>
          <w:lang w:eastAsia="cs-CZ"/>
        </w:rPr>
        <w:t xml:space="preserve"> a násl. zákona č. </w:t>
      </w:r>
      <w:r w:rsidR="00E46F1C" w:rsidRPr="00EC746D">
        <w:rPr>
          <w:rFonts w:ascii="Times New Roman" w:hAnsi="Times New Roman"/>
          <w:sz w:val="24"/>
          <w:szCs w:val="24"/>
          <w:lang w:eastAsia="cs-CZ"/>
        </w:rPr>
        <w:t>89/2012</w:t>
      </w:r>
      <w:r w:rsidRPr="00EC746D">
        <w:rPr>
          <w:rFonts w:ascii="Times New Roman" w:hAnsi="Times New Roman"/>
          <w:sz w:val="24"/>
          <w:szCs w:val="24"/>
          <w:lang w:eastAsia="cs-CZ"/>
        </w:rPr>
        <w:t xml:space="preserve"> Sb., ve znění pozdějších předpisů </w:t>
      </w:r>
    </w:p>
    <w:p w14:paraId="14FC88A5" w14:textId="77777777" w:rsidR="00AC5768" w:rsidRPr="00EC746D" w:rsidRDefault="00AC5768" w:rsidP="00D34862">
      <w:pPr>
        <w:spacing w:before="120" w:after="120" w:line="240" w:lineRule="auto"/>
        <w:contextualSpacing/>
        <w:jc w:val="center"/>
        <w:rPr>
          <w:rFonts w:ascii="Times New Roman" w:hAnsi="Times New Roman"/>
          <w:sz w:val="24"/>
          <w:szCs w:val="24"/>
          <w:lang w:eastAsia="cs-CZ"/>
        </w:rPr>
      </w:pPr>
      <w:r w:rsidRPr="00EC746D">
        <w:rPr>
          <w:rFonts w:ascii="Times New Roman" w:hAnsi="Times New Roman"/>
          <w:sz w:val="24"/>
          <w:szCs w:val="24"/>
          <w:lang w:eastAsia="cs-CZ"/>
        </w:rPr>
        <w:t>(dále jen „</w:t>
      </w:r>
      <w:r w:rsidRPr="00EC746D">
        <w:rPr>
          <w:rFonts w:ascii="Times New Roman" w:hAnsi="Times New Roman"/>
          <w:b/>
          <w:sz w:val="24"/>
          <w:szCs w:val="24"/>
          <w:lang w:eastAsia="cs-CZ"/>
        </w:rPr>
        <w:t>O</w:t>
      </w:r>
      <w:r w:rsidR="00E46F1C" w:rsidRPr="00EC746D">
        <w:rPr>
          <w:rFonts w:ascii="Times New Roman" w:hAnsi="Times New Roman"/>
          <w:b/>
          <w:sz w:val="24"/>
          <w:szCs w:val="24"/>
          <w:lang w:eastAsia="cs-CZ"/>
        </w:rPr>
        <w:t>bčanský</w:t>
      </w:r>
      <w:r w:rsidRPr="00EC746D">
        <w:rPr>
          <w:rFonts w:ascii="Times New Roman" w:hAnsi="Times New Roman"/>
          <w:b/>
          <w:sz w:val="24"/>
          <w:szCs w:val="24"/>
          <w:lang w:eastAsia="cs-CZ"/>
        </w:rPr>
        <w:t xml:space="preserve"> zákoník</w:t>
      </w:r>
      <w:r w:rsidRPr="00EC746D">
        <w:rPr>
          <w:rFonts w:ascii="Times New Roman" w:hAnsi="Times New Roman"/>
          <w:sz w:val="24"/>
          <w:szCs w:val="24"/>
          <w:lang w:eastAsia="cs-CZ"/>
        </w:rPr>
        <w:t>“)</w:t>
      </w:r>
    </w:p>
    <w:p w14:paraId="68F9B6E3" w14:textId="77777777" w:rsidR="00AC5768" w:rsidRPr="00EC746D" w:rsidRDefault="00AC5768" w:rsidP="00D34862">
      <w:pPr>
        <w:tabs>
          <w:tab w:val="left" w:pos="709"/>
        </w:tabs>
        <w:spacing w:before="120" w:after="120" w:line="240" w:lineRule="auto"/>
        <w:contextualSpacing/>
        <w:jc w:val="both"/>
        <w:rPr>
          <w:rFonts w:ascii="Times New Roman" w:hAnsi="Times New Roman"/>
          <w:b/>
          <w:sz w:val="24"/>
          <w:szCs w:val="24"/>
          <w:lang w:eastAsia="cs-CZ"/>
        </w:rPr>
      </w:pPr>
    </w:p>
    <w:p w14:paraId="023345FE" w14:textId="77777777" w:rsidR="00AC5768" w:rsidRPr="00EC746D" w:rsidRDefault="00AC5768" w:rsidP="00D34862">
      <w:pPr>
        <w:tabs>
          <w:tab w:val="left" w:pos="709"/>
        </w:tabs>
        <w:spacing w:before="120" w:after="120" w:line="240" w:lineRule="auto"/>
        <w:contextualSpacing/>
        <w:jc w:val="center"/>
        <w:rPr>
          <w:rFonts w:ascii="Times New Roman" w:hAnsi="Times New Roman"/>
          <w:b/>
          <w:sz w:val="24"/>
          <w:szCs w:val="24"/>
          <w:lang w:eastAsia="cs-CZ"/>
        </w:rPr>
      </w:pPr>
      <w:r w:rsidRPr="00EC746D">
        <w:rPr>
          <w:rFonts w:ascii="Times New Roman" w:hAnsi="Times New Roman"/>
          <w:b/>
          <w:sz w:val="24"/>
          <w:szCs w:val="24"/>
          <w:lang w:eastAsia="cs-CZ"/>
        </w:rPr>
        <w:t>Smluvní strany</w:t>
      </w:r>
    </w:p>
    <w:p w14:paraId="0410E157" w14:textId="77777777" w:rsidR="00AC5768" w:rsidRPr="00EC746D" w:rsidRDefault="00AC5768" w:rsidP="00D34862">
      <w:pPr>
        <w:tabs>
          <w:tab w:val="left" w:pos="709"/>
        </w:tabs>
        <w:spacing w:before="120" w:after="120" w:line="240" w:lineRule="auto"/>
        <w:contextualSpacing/>
        <w:jc w:val="both"/>
        <w:rPr>
          <w:rFonts w:ascii="Times New Roman" w:hAnsi="Times New Roman"/>
          <w:sz w:val="24"/>
          <w:szCs w:val="24"/>
          <w:lang w:eastAsia="cs-CZ"/>
        </w:rPr>
      </w:pPr>
    </w:p>
    <w:p w14:paraId="77F5A7FD" w14:textId="7DD2A861" w:rsidR="007F4115" w:rsidRPr="00EC746D" w:rsidRDefault="0008348D" w:rsidP="00D34862">
      <w:pPr>
        <w:tabs>
          <w:tab w:val="left" w:pos="3544"/>
        </w:tabs>
        <w:spacing w:before="120" w:after="120" w:line="240" w:lineRule="auto"/>
        <w:ind w:left="3"/>
        <w:contextualSpacing/>
        <w:jc w:val="both"/>
        <w:rPr>
          <w:rFonts w:ascii="Times New Roman" w:hAnsi="Times New Roman"/>
          <w:sz w:val="24"/>
          <w:szCs w:val="24"/>
          <w:lang w:eastAsia="cs-CZ"/>
        </w:rPr>
      </w:pPr>
      <w:r w:rsidRPr="00EC746D">
        <w:rPr>
          <w:rFonts w:ascii="Times New Roman" w:hAnsi="Times New Roman"/>
          <w:b/>
          <w:sz w:val="24"/>
          <w:szCs w:val="24"/>
          <w:lang w:eastAsia="cs-CZ"/>
        </w:rPr>
        <w:t xml:space="preserve">      </w:t>
      </w:r>
      <w:r w:rsidR="007F4115" w:rsidRPr="00EC746D">
        <w:rPr>
          <w:rFonts w:ascii="Times New Roman" w:hAnsi="Times New Roman"/>
          <w:b/>
          <w:sz w:val="24"/>
          <w:szCs w:val="24"/>
          <w:lang w:eastAsia="cs-CZ"/>
        </w:rPr>
        <w:t>Objednatel:</w:t>
      </w:r>
      <w:r w:rsidR="007F4115" w:rsidRPr="00EC746D">
        <w:rPr>
          <w:rFonts w:ascii="Times New Roman" w:hAnsi="Times New Roman"/>
          <w:b/>
          <w:sz w:val="24"/>
          <w:szCs w:val="24"/>
          <w:lang w:eastAsia="cs-CZ"/>
        </w:rPr>
        <w:tab/>
        <w:t>Město Bílina</w:t>
      </w:r>
      <w:r w:rsidR="007F4115" w:rsidRPr="00EC746D">
        <w:rPr>
          <w:rFonts w:ascii="Times New Roman" w:hAnsi="Times New Roman"/>
          <w:b/>
          <w:sz w:val="24"/>
          <w:szCs w:val="24"/>
          <w:lang w:eastAsia="cs-CZ"/>
        </w:rPr>
        <w:tab/>
      </w:r>
    </w:p>
    <w:p w14:paraId="263A8814" w14:textId="28236E39" w:rsidR="007F4115" w:rsidRPr="00EC746D" w:rsidRDefault="0008348D" w:rsidP="00D34862">
      <w:pPr>
        <w:tabs>
          <w:tab w:val="left" w:pos="3544"/>
        </w:tabs>
        <w:spacing w:before="120" w:after="120" w:line="240" w:lineRule="auto"/>
        <w:contextualSpacing/>
        <w:jc w:val="both"/>
        <w:rPr>
          <w:rFonts w:ascii="Times New Roman" w:hAnsi="Times New Roman"/>
          <w:sz w:val="24"/>
          <w:szCs w:val="24"/>
          <w:lang w:eastAsia="cs-CZ"/>
        </w:rPr>
      </w:pPr>
      <w:r w:rsidRPr="00EC746D">
        <w:rPr>
          <w:rFonts w:ascii="Times New Roman" w:hAnsi="Times New Roman"/>
          <w:sz w:val="24"/>
          <w:szCs w:val="24"/>
          <w:lang w:eastAsia="cs-CZ"/>
        </w:rPr>
        <w:t xml:space="preserve">      </w:t>
      </w:r>
      <w:r w:rsidR="007F4115" w:rsidRPr="00EC746D">
        <w:rPr>
          <w:rFonts w:ascii="Times New Roman" w:hAnsi="Times New Roman"/>
          <w:sz w:val="24"/>
          <w:szCs w:val="24"/>
          <w:lang w:eastAsia="cs-CZ"/>
        </w:rPr>
        <w:t>sídlo:</w:t>
      </w:r>
      <w:r w:rsidR="007F4115" w:rsidRPr="00EC746D">
        <w:rPr>
          <w:rFonts w:ascii="Times New Roman" w:hAnsi="Times New Roman"/>
          <w:b/>
          <w:sz w:val="24"/>
          <w:szCs w:val="24"/>
          <w:lang w:eastAsia="cs-CZ"/>
        </w:rPr>
        <w:tab/>
      </w:r>
      <w:r w:rsidR="007F4115" w:rsidRPr="00EC746D">
        <w:rPr>
          <w:rFonts w:ascii="Times New Roman" w:hAnsi="Times New Roman"/>
          <w:sz w:val="24"/>
          <w:szCs w:val="24"/>
          <w:lang w:eastAsia="cs-CZ"/>
        </w:rPr>
        <w:tab/>
        <w:t>Břežánská 50/4, 418 01 Bílina</w:t>
      </w:r>
      <w:r w:rsidR="007F4115" w:rsidRPr="00EC746D">
        <w:rPr>
          <w:rFonts w:ascii="Times New Roman" w:hAnsi="Times New Roman"/>
          <w:sz w:val="24"/>
          <w:szCs w:val="24"/>
          <w:lang w:eastAsia="cs-CZ"/>
        </w:rPr>
        <w:tab/>
      </w:r>
      <w:r w:rsidR="007F4115" w:rsidRPr="00EC746D">
        <w:rPr>
          <w:rFonts w:ascii="Times New Roman" w:hAnsi="Times New Roman"/>
          <w:sz w:val="24"/>
          <w:szCs w:val="24"/>
          <w:lang w:eastAsia="cs-CZ"/>
        </w:rPr>
        <w:tab/>
      </w:r>
    </w:p>
    <w:p w14:paraId="2E8321C9" w14:textId="77777777" w:rsidR="007F4115" w:rsidRPr="00EC746D" w:rsidRDefault="007F4115" w:rsidP="00D34862">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IČ:</w:t>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t>00266230</w:t>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p>
    <w:p w14:paraId="77B3F089" w14:textId="77777777" w:rsidR="007F4115" w:rsidRPr="00EC746D" w:rsidRDefault="007F4115" w:rsidP="00D34862">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DIČ:</w:t>
      </w:r>
      <w:r w:rsidRPr="00EC746D">
        <w:rPr>
          <w:rFonts w:ascii="Times New Roman" w:hAnsi="Times New Roman"/>
          <w:sz w:val="24"/>
          <w:szCs w:val="24"/>
          <w:lang w:eastAsia="cs-CZ"/>
        </w:rPr>
        <w:tab/>
      </w:r>
      <w:r w:rsidRPr="00EC746D">
        <w:rPr>
          <w:rFonts w:ascii="Times New Roman" w:hAnsi="Times New Roman"/>
          <w:i/>
          <w:sz w:val="24"/>
          <w:szCs w:val="24"/>
          <w:lang w:eastAsia="cs-CZ"/>
        </w:rPr>
        <w:tab/>
      </w:r>
      <w:r w:rsidRPr="00EC746D">
        <w:rPr>
          <w:rFonts w:ascii="Times New Roman" w:hAnsi="Times New Roman"/>
          <w:i/>
          <w:sz w:val="24"/>
          <w:szCs w:val="24"/>
          <w:lang w:eastAsia="cs-CZ"/>
        </w:rPr>
        <w:tab/>
      </w:r>
      <w:r w:rsidRPr="00EC746D">
        <w:rPr>
          <w:rFonts w:ascii="Times New Roman" w:hAnsi="Times New Roman"/>
          <w:i/>
          <w:sz w:val="24"/>
          <w:szCs w:val="24"/>
          <w:lang w:eastAsia="cs-CZ"/>
        </w:rPr>
        <w:tab/>
      </w:r>
      <w:r w:rsidRPr="00EC746D">
        <w:rPr>
          <w:rFonts w:ascii="Times New Roman" w:hAnsi="Times New Roman"/>
          <w:sz w:val="24"/>
          <w:szCs w:val="24"/>
          <w:lang w:eastAsia="cs-CZ"/>
        </w:rPr>
        <w:t>CZ00266230</w:t>
      </w:r>
    </w:p>
    <w:p w14:paraId="4D1FB3C6" w14:textId="77777777" w:rsidR="007F4115" w:rsidRPr="00EC746D" w:rsidRDefault="007F4115" w:rsidP="00D34862">
      <w:pPr>
        <w:tabs>
          <w:tab w:val="left" w:pos="709"/>
        </w:tabs>
        <w:spacing w:before="120" w:after="120" w:line="240" w:lineRule="auto"/>
        <w:ind w:left="709"/>
        <w:contextualSpacing/>
        <w:jc w:val="both"/>
        <w:rPr>
          <w:rFonts w:ascii="Times New Roman" w:hAnsi="Times New Roman"/>
          <w:i/>
          <w:sz w:val="10"/>
          <w:szCs w:val="10"/>
          <w:lang w:eastAsia="cs-CZ"/>
        </w:rPr>
      </w:pPr>
    </w:p>
    <w:p w14:paraId="5440A472" w14:textId="77777777" w:rsidR="007F4115" w:rsidRPr="00EC746D" w:rsidRDefault="007F4115" w:rsidP="00D34862">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zastoupené:</w:t>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t>Mgr. Zuzanou Schwarz Bařtipánovou, starostkou města</w:t>
      </w:r>
      <w:r w:rsidRPr="00EC746D">
        <w:rPr>
          <w:rFonts w:ascii="Times New Roman" w:hAnsi="Times New Roman"/>
          <w:sz w:val="24"/>
          <w:szCs w:val="24"/>
          <w:lang w:eastAsia="cs-CZ"/>
        </w:rPr>
        <w:tab/>
      </w:r>
    </w:p>
    <w:p w14:paraId="4EF18A5F" w14:textId="3CB23411"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r w:rsidRPr="00EC746D">
        <w:rPr>
          <w:rFonts w:ascii="Times New Roman" w:hAnsi="Times New Roman"/>
          <w:sz w:val="24"/>
          <w:szCs w:val="24"/>
          <w:lang w:eastAsia="cs-CZ"/>
        </w:rPr>
        <w:t>telefon:</w:t>
      </w:r>
      <w:r w:rsidR="0008348D" w:rsidRPr="00EC746D">
        <w:rPr>
          <w:rFonts w:ascii="Times New Roman" w:hAnsi="Times New Roman"/>
          <w:i/>
          <w:sz w:val="24"/>
          <w:szCs w:val="24"/>
          <w:lang w:eastAsia="cs-CZ"/>
        </w:rPr>
        <w:t xml:space="preserve">              </w:t>
      </w:r>
      <w:r w:rsidRPr="00EC746D">
        <w:rPr>
          <w:rFonts w:ascii="Times New Roman" w:hAnsi="Times New Roman"/>
          <w:i/>
          <w:sz w:val="24"/>
          <w:szCs w:val="24"/>
          <w:lang w:eastAsia="cs-CZ"/>
        </w:rPr>
        <w:tab/>
      </w:r>
      <w:r w:rsidRPr="00EC746D">
        <w:rPr>
          <w:rFonts w:ascii="Times New Roman" w:hAnsi="Times New Roman"/>
          <w:sz w:val="24"/>
          <w:szCs w:val="24"/>
          <w:lang w:eastAsia="cs-CZ"/>
        </w:rPr>
        <w:t>417 810 811</w:t>
      </w:r>
    </w:p>
    <w:p w14:paraId="23563A00" w14:textId="39A01516" w:rsidR="007F4115" w:rsidRPr="00EC746D" w:rsidRDefault="007F4115" w:rsidP="00D34862">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email:</w:t>
      </w:r>
      <w:r w:rsidRPr="00EC746D">
        <w:rPr>
          <w:rFonts w:ascii="Times New Roman" w:hAnsi="Times New Roman"/>
          <w:sz w:val="24"/>
          <w:szCs w:val="24"/>
          <w:lang w:eastAsia="cs-CZ"/>
        </w:rPr>
        <w:tab/>
      </w:r>
      <w:r w:rsidRPr="00EC746D">
        <w:rPr>
          <w:rFonts w:ascii="Times New Roman" w:hAnsi="Times New Roman"/>
          <w:i/>
          <w:sz w:val="24"/>
          <w:szCs w:val="24"/>
          <w:lang w:eastAsia="cs-CZ"/>
        </w:rPr>
        <w:tab/>
      </w:r>
      <w:r w:rsidRPr="00EC746D">
        <w:rPr>
          <w:rFonts w:ascii="Times New Roman" w:hAnsi="Times New Roman"/>
          <w:i/>
          <w:sz w:val="24"/>
          <w:szCs w:val="24"/>
          <w:lang w:eastAsia="cs-CZ"/>
        </w:rPr>
        <w:tab/>
      </w:r>
      <w:r w:rsidRPr="00EC746D">
        <w:rPr>
          <w:rFonts w:ascii="Times New Roman" w:hAnsi="Times New Roman"/>
          <w:i/>
          <w:sz w:val="24"/>
          <w:szCs w:val="24"/>
          <w:lang w:eastAsia="cs-CZ"/>
        </w:rPr>
        <w:tab/>
      </w:r>
      <w:r w:rsidRPr="00EC746D">
        <w:rPr>
          <w:rFonts w:ascii="Times New Roman" w:hAnsi="Times New Roman"/>
          <w:sz w:val="24"/>
          <w:szCs w:val="24"/>
          <w:lang w:eastAsia="cs-CZ"/>
        </w:rPr>
        <w:t>ePodatelna@bilina.cz</w:t>
      </w:r>
      <w:r w:rsidR="0008348D" w:rsidRPr="00EC746D">
        <w:rPr>
          <w:rFonts w:ascii="Times New Roman" w:hAnsi="Times New Roman"/>
          <w:i/>
          <w:sz w:val="24"/>
          <w:szCs w:val="24"/>
          <w:lang w:eastAsia="cs-CZ"/>
        </w:rPr>
        <w:t xml:space="preserve">  </w:t>
      </w:r>
      <w:r w:rsidRPr="00EC746D">
        <w:rPr>
          <w:rFonts w:ascii="Times New Roman" w:hAnsi="Times New Roman"/>
          <w:i/>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p>
    <w:p w14:paraId="3F885BD0" w14:textId="77777777" w:rsidR="00850239" w:rsidRDefault="00850239" w:rsidP="00D34862">
      <w:pPr>
        <w:tabs>
          <w:tab w:val="left" w:pos="709"/>
        </w:tabs>
        <w:spacing w:before="120" w:after="120" w:line="240" w:lineRule="auto"/>
        <w:ind w:left="709"/>
        <w:contextualSpacing/>
        <w:jc w:val="both"/>
        <w:rPr>
          <w:rFonts w:ascii="Times New Roman" w:hAnsi="Times New Roman"/>
          <w:sz w:val="24"/>
          <w:szCs w:val="24"/>
          <w:lang w:eastAsia="cs-CZ"/>
        </w:rPr>
      </w:pPr>
    </w:p>
    <w:p w14:paraId="6D370E54" w14:textId="66A9AEB7" w:rsidR="00850239" w:rsidRPr="00850239" w:rsidRDefault="00850239" w:rsidP="00850239">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r w:rsidRPr="00EC746D">
        <w:rPr>
          <w:rFonts w:ascii="Times New Roman" w:hAnsi="Times New Roman"/>
          <w:sz w:val="24"/>
          <w:szCs w:val="24"/>
          <w:lang w:eastAsia="cs-CZ"/>
        </w:rPr>
        <w:t>zástupce pro věci technické:</w:t>
      </w:r>
      <w:r w:rsidRPr="00850239">
        <w:rPr>
          <w:rFonts w:ascii="Times New Roman" w:hAnsi="Times New Roman"/>
          <w:sz w:val="24"/>
          <w:szCs w:val="24"/>
          <w:lang w:eastAsia="cs-CZ"/>
        </w:rPr>
        <w:tab/>
        <w:t xml:space="preserve">    Miloslav Dvořák</w:t>
      </w:r>
    </w:p>
    <w:p w14:paraId="742DAF90" w14:textId="131E7830" w:rsidR="00850239" w:rsidRPr="00850239" w:rsidRDefault="00850239" w:rsidP="00850239">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proofErr w:type="gramStart"/>
      <w:r w:rsidRPr="00850239">
        <w:rPr>
          <w:rFonts w:ascii="Times New Roman" w:hAnsi="Times New Roman"/>
          <w:sz w:val="24"/>
          <w:szCs w:val="24"/>
          <w:lang w:eastAsia="cs-CZ"/>
        </w:rPr>
        <w:t xml:space="preserve">telefon:   </w:t>
      </w:r>
      <w:proofErr w:type="gramEnd"/>
      <w:r w:rsidRPr="00850239">
        <w:rPr>
          <w:rFonts w:ascii="Times New Roman" w:hAnsi="Times New Roman"/>
          <w:sz w:val="24"/>
          <w:szCs w:val="24"/>
          <w:lang w:eastAsia="cs-CZ"/>
        </w:rPr>
        <w:t xml:space="preserve">           </w:t>
      </w:r>
      <w:r w:rsidRPr="00850239">
        <w:rPr>
          <w:rFonts w:ascii="Times New Roman" w:hAnsi="Times New Roman"/>
          <w:sz w:val="24"/>
          <w:szCs w:val="24"/>
          <w:lang w:eastAsia="cs-CZ"/>
        </w:rPr>
        <w:tab/>
        <w:t xml:space="preserve">    724116816</w:t>
      </w:r>
    </w:p>
    <w:p w14:paraId="17B51BAE" w14:textId="0A8B79DE" w:rsidR="00850239" w:rsidRPr="00850239" w:rsidRDefault="00850239" w:rsidP="00850239">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r w:rsidRPr="00850239">
        <w:rPr>
          <w:rFonts w:ascii="Times New Roman" w:hAnsi="Times New Roman"/>
          <w:sz w:val="24"/>
          <w:szCs w:val="24"/>
          <w:lang w:eastAsia="cs-CZ"/>
        </w:rPr>
        <w:t>email:</w:t>
      </w:r>
      <w:r w:rsidRPr="00850239">
        <w:rPr>
          <w:rFonts w:ascii="Times New Roman" w:hAnsi="Times New Roman"/>
          <w:sz w:val="24"/>
          <w:szCs w:val="24"/>
          <w:lang w:eastAsia="cs-CZ"/>
        </w:rPr>
        <w:tab/>
        <w:t xml:space="preserve">    dvorak@bilina.cz</w:t>
      </w:r>
    </w:p>
    <w:p w14:paraId="3DFBE386" w14:textId="58D6B270" w:rsidR="007F4115" w:rsidRPr="00EC746D" w:rsidRDefault="007F4115" w:rsidP="00D34862">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p>
    <w:p w14:paraId="03545723" w14:textId="77777777" w:rsidR="007F4115" w:rsidRPr="00EC746D" w:rsidRDefault="007F4115" w:rsidP="00D34862">
      <w:pPr>
        <w:tabs>
          <w:tab w:val="left" w:pos="709"/>
        </w:tabs>
        <w:spacing w:before="120" w:after="120" w:line="240" w:lineRule="auto"/>
        <w:contextualSpacing/>
        <w:jc w:val="both"/>
        <w:rPr>
          <w:rFonts w:ascii="Times New Roman" w:hAnsi="Times New Roman"/>
          <w:i/>
          <w:sz w:val="24"/>
          <w:szCs w:val="24"/>
          <w:lang w:eastAsia="cs-CZ"/>
        </w:rPr>
      </w:pPr>
      <w:r w:rsidRPr="00EC746D">
        <w:rPr>
          <w:rFonts w:ascii="Times New Roman" w:hAnsi="Times New Roman"/>
          <w:sz w:val="24"/>
          <w:szCs w:val="24"/>
          <w:lang w:eastAsia="cs-CZ"/>
        </w:rPr>
        <w:tab/>
      </w:r>
      <w:r w:rsidRPr="00EC746D">
        <w:rPr>
          <w:rFonts w:ascii="Times New Roman" w:hAnsi="Times New Roman"/>
          <w:i/>
          <w:sz w:val="24"/>
          <w:szCs w:val="24"/>
          <w:lang w:eastAsia="cs-CZ"/>
        </w:rPr>
        <w:t xml:space="preserve">(dále jen </w:t>
      </w:r>
      <w:r w:rsidRPr="00EC746D">
        <w:rPr>
          <w:rFonts w:ascii="Times New Roman" w:hAnsi="Times New Roman"/>
          <w:b/>
          <w:i/>
          <w:sz w:val="24"/>
          <w:szCs w:val="24"/>
          <w:lang w:eastAsia="cs-CZ"/>
        </w:rPr>
        <w:t>„objednatel“</w:t>
      </w:r>
      <w:r w:rsidRPr="00EC746D">
        <w:rPr>
          <w:rFonts w:ascii="Times New Roman" w:hAnsi="Times New Roman"/>
          <w:i/>
          <w:sz w:val="24"/>
          <w:szCs w:val="24"/>
          <w:lang w:eastAsia="cs-CZ"/>
        </w:rPr>
        <w:t>)</w:t>
      </w:r>
    </w:p>
    <w:p w14:paraId="559F89D1" w14:textId="77777777" w:rsidR="007F4115" w:rsidRPr="00EC746D" w:rsidRDefault="007F4115" w:rsidP="00D34862">
      <w:pPr>
        <w:tabs>
          <w:tab w:val="left" w:pos="709"/>
        </w:tabs>
        <w:spacing w:before="120" w:after="120" w:line="240" w:lineRule="auto"/>
        <w:contextualSpacing/>
        <w:jc w:val="both"/>
        <w:rPr>
          <w:rFonts w:ascii="Times New Roman" w:hAnsi="Times New Roman"/>
          <w:sz w:val="24"/>
          <w:szCs w:val="24"/>
          <w:lang w:eastAsia="cs-CZ"/>
        </w:rPr>
      </w:pPr>
      <w:r w:rsidRPr="00EC746D">
        <w:rPr>
          <w:rFonts w:ascii="Times New Roman" w:hAnsi="Times New Roman"/>
          <w:sz w:val="24"/>
          <w:szCs w:val="24"/>
          <w:lang w:eastAsia="cs-CZ"/>
        </w:rPr>
        <w:tab/>
      </w:r>
    </w:p>
    <w:p w14:paraId="6477084B" w14:textId="1BD8DA64" w:rsidR="007F4115" w:rsidRPr="00EC746D" w:rsidRDefault="0008348D" w:rsidP="00D34862">
      <w:pPr>
        <w:tabs>
          <w:tab w:val="left" w:pos="3544"/>
        </w:tabs>
        <w:spacing w:before="120" w:after="120" w:line="240" w:lineRule="auto"/>
        <w:contextualSpacing/>
        <w:jc w:val="both"/>
        <w:rPr>
          <w:rFonts w:ascii="Times New Roman" w:hAnsi="Times New Roman"/>
          <w:sz w:val="24"/>
          <w:szCs w:val="24"/>
          <w:lang w:eastAsia="cs-CZ"/>
        </w:rPr>
      </w:pPr>
      <w:r w:rsidRPr="00EC746D">
        <w:rPr>
          <w:rFonts w:ascii="Times New Roman" w:hAnsi="Times New Roman"/>
          <w:b/>
          <w:sz w:val="24"/>
          <w:szCs w:val="24"/>
          <w:lang w:eastAsia="cs-CZ"/>
        </w:rPr>
        <w:t xml:space="preserve">      </w:t>
      </w:r>
      <w:r w:rsidR="007F4115" w:rsidRPr="00EC746D">
        <w:rPr>
          <w:rFonts w:ascii="Times New Roman" w:hAnsi="Times New Roman"/>
          <w:b/>
          <w:sz w:val="24"/>
          <w:szCs w:val="24"/>
          <w:lang w:eastAsia="cs-CZ"/>
        </w:rPr>
        <w:t>Zhotovitel:</w:t>
      </w:r>
      <w:r w:rsidR="007F4115" w:rsidRPr="00EC746D">
        <w:rPr>
          <w:rFonts w:ascii="Times New Roman" w:hAnsi="Times New Roman"/>
          <w:b/>
          <w:sz w:val="24"/>
          <w:szCs w:val="24"/>
          <w:lang w:eastAsia="cs-CZ"/>
        </w:rPr>
        <w:tab/>
      </w:r>
      <w:r w:rsidRPr="00EC746D">
        <w:rPr>
          <w:rFonts w:ascii="Times New Roman" w:hAnsi="Times New Roman"/>
          <w:b/>
          <w:sz w:val="24"/>
          <w:szCs w:val="24"/>
          <w:lang w:eastAsia="cs-CZ"/>
        </w:rPr>
        <w:t xml:space="preserve">    </w:t>
      </w:r>
    </w:p>
    <w:p w14:paraId="45860F45" w14:textId="693EE506" w:rsidR="007F4115" w:rsidRPr="00EC746D" w:rsidRDefault="007F4115" w:rsidP="00D34862">
      <w:pPr>
        <w:tabs>
          <w:tab w:val="left" w:pos="3544"/>
        </w:tabs>
        <w:spacing w:before="120" w:after="120" w:line="240" w:lineRule="auto"/>
        <w:ind w:left="3544" w:hanging="2835"/>
        <w:contextualSpacing/>
        <w:jc w:val="both"/>
        <w:rPr>
          <w:rFonts w:ascii="Times New Roman" w:hAnsi="Times New Roman"/>
          <w:sz w:val="24"/>
          <w:szCs w:val="24"/>
          <w:lang w:eastAsia="cs-CZ"/>
        </w:rPr>
      </w:pPr>
      <w:r w:rsidRPr="00EC746D">
        <w:rPr>
          <w:rFonts w:ascii="Times New Roman" w:hAnsi="Times New Roman"/>
          <w:sz w:val="24"/>
          <w:szCs w:val="24"/>
          <w:lang w:eastAsia="cs-CZ"/>
        </w:rPr>
        <w:t>sídlo:</w:t>
      </w:r>
      <w:r w:rsidRPr="00EC746D">
        <w:rPr>
          <w:rFonts w:ascii="Times New Roman" w:hAnsi="Times New Roman"/>
          <w:b/>
          <w:i/>
          <w:sz w:val="24"/>
          <w:szCs w:val="24"/>
          <w:lang w:eastAsia="cs-CZ"/>
        </w:rPr>
        <w:tab/>
      </w:r>
      <w:r w:rsidR="0008348D" w:rsidRPr="00EC746D">
        <w:rPr>
          <w:rFonts w:ascii="Times New Roman" w:hAnsi="Times New Roman"/>
          <w:b/>
          <w:i/>
          <w:sz w:val="24"/>
          <w:szCs w:val="24"/>
          <w:lang w:eastAsia="cs-CZ"/>
        </w:rPr>
        <w:t xml:space="preserve">    </w:t>
      </w:r>
    </w:p>
    <w:p w14:paraId="4304A4BB" w14:textId="2CE507F3"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r w:rsidRPr="00EC746D">
        <w:rPr>
          <w:rFonts w:ascii="Times New Roman" w:hAnsi="Times New Roman"/>
          <w:sz w:val="24"/>
          <w:szCs w:val="24"/>
          <w:lang w:eastAsia="cs-CZ"/>
        </w:rPr>
        <w:t>IČ:</w:t>
      </w:r>
      <w:r w:rsidRPr="00EC746D">
        <w:rPr>
          <w:rFonts w:ascii="Times New Roman" w:hAnsi="Times New Roman"/>
          <w:i/>
          <w:sz w:val="24"/>
          <w:szCs w:val="24"/>
          <w:lang w:eastAsia="cs-CZ"/>
        </w:rPr>
        <w:tab/>
      </w:r>
    </w:p>
    <w:p w14:paraId="24306B88" w14:textId="696EB6EA" w:rsidR="007F4115" w:rsidRPr="00716775" w:rsidRDefault="007F4115" w:rsidP="00D34862">
      <w:pPr>
        <w:tabs>
          <w:tab w:val="left" w:pos="709"/>
          <w:tab w:val="left" w:pos="3544"/>
        </w:tabs>
        <w:spacing w:before="120" w:after="120" w:line="240" w:lineRule="auto"/>
        <w:ind w:left="3544" w:hanging="2835"/>
        <w:contextualSpacing/>
        <w:jc w:val="both"/>
        <w:rPr>
          <w:rFonts w:ascii="Times New Roman" w:hAnsi="Times New Roman"/>
          <w:sz w:val="24"/>
          <w:szCs w:val="24"/>
          <w:highlight w:val="yellow"/>
          <w:lang w:eastAsia="cs-CZ"/>
        </w:rPr>
      </w:pPr>
      <w:r w:rsidRPr="00EC746D">
        <w:rPr>
          <w:rFonts w:ascii="Times New Roman" w:hAnsi="Times New Roman"/>
          <w:sz w:val="24"/>
          <w:szCs w:val="24"/>
          <w:lang w:eastAsia="cs-CZ"/>
        </w:rPr>
        <w:t>DIČ:</w:t>
      </w:r>
      <w:r w:rsidRPr="00EC746D">
        <w:rPr>
          <w:rFonts w:ascii="Times New Roman" w:hAnsi="Times New Roman"/>
          <w:i/>
          <w:sz w:val="24"/>
          <w:szCs w:val="24"/>
          <w:lang w:eastAsia="cs-CZ"/>
        </w:rPr>
        <w:tab/>
      </w:r>
      <w:r w:rsidR="00716775">
        <w:rPr>
          <w:rFonts w:ascii="Times New Roman" w:hAnsi="Times New Roman"/>
          <w:i/>
          <w:sz w:val="24"/>
          <w:szCs w:val="24"/>
          <w:lang w:eastAsia="cs-CZ"/>
        </w:rPr>
        <w:t xml:space="preserve">   </w:t>
      </w:r>
      <w:r w:rsidR="00716775">
        <w:rPr>
          <w:rFonts w:ascii="Times New Roman" w:hAnsi="Times New Roman"/>
          <w:sz w:val="24"/>
          <w:szCs w:val="24"/>
          <w:lang w:eastAsia="cs-CZ"/>
        </w:rPr>
        <w:t xml:space="preserve"> </w:t>
      </w:r>
    </w:p>
    <w:p w14:paraId="709A12D3" w14:textId="576C0D57" w:rsidR="007F4115" w:rsidRPr="00EC746D" w:rsidRDefault="007F4115" w:rsidP="00716775">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 xml:space="preserve">zapsaná v obchodním rejstříku </w:t>
      </w:r>
    </w:p>
    <w:p w14:paraId="61D1215C" w14:textId="77777777"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sz w:val="10"/>
          <w:szCs w:val="10"/>
          <w:lang w:eastAsia="cs-CZ"/>
        </w:rPr>
      </w:pPr>
    </w:p>
    <w:p w14:paraId="2EF0BC01" w14:textId="77777777" w:rsidR="00145EE7" w:rsidRDefault="007F4115" w:rsidP="00D34862">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Zastoupené ve věcech smluvních:</w:t>
      </w:r>
    </w:p>
    <w:p w14:paraId="2EF9B83D" w14:textId="6B9785B1" w:rsidR="007F4115" w:rsidRPr="00EC746D" w:rsidRDefault="007F4115" w:rsidP="00D34862">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ab/>
      </w:r>
      <w:r w:rsidRPr="00EC746D">
        <w:rPr>
          <w:rFonts w:ascii="Times New Roman" w:hAnsi="Times New Roman"/>
          <w:sz w:val="24"/>
          <w:szCs w:val="24"/>
          <w:lang w:eastAsia="cs-CZ"/>
        </w:rPr>
        <w:tab/>
      </w:r>
    </w:p>
    <w:p w14:paraId="3D1DD2A1" w14:textId="77777777"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i/>
          <w:sz w:val="10"/>
          <w:szCs w:val="10"/>
          <w:lang w:eastAsia="cs-CZ"/>
        </w:rPr>
      </w:pPr>
    </w:p>
    <w:p w14:paraId="3C26357E" w14:textId="646950FF"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r w:rsidRPr="00EC746D">
        <w:rPr>
          <w:rFonts w:ascii="Times New Roman" w:hAnsi="Times New Roman"/>
          <w:sz w:val="24"/>
          <w:szCs w:val="24"/>
          <w:lang w:eastAsia="cs-CZ"/>
        </w:rPr>
        <w:t>zástupce pro věci technické:</w:t>
      </w:r>
      <w:r w:rsidRPr="00EC746D">
        <w:rPr>
          <w:rFonts w:ascii="Times New Roman" w:hAnsi="Times New Roman"/>
          <w:i/>
          <w:sz w:val="24"/>
          <w:szCs w:val="24"/>
          <w:lang w:eastAsia="cs-CZ"/>
        </w:rPr>
        <w:tab/>
      </w:r>
      <w:r w:rsidR="0008348D" w:rsidRPr="00EC746D">
        <w:rPr>
          <w:rFonts w:ascii="Times New Roman" w:hAnsi="Times New Roman"/>
          <w:i/>
          <w:sz w:val="24"/>
          <w:szCs w:val="24"/>
          <w:lang w:eastAsia="cs-CZ"/>
        </w:rPr>
        <w:t xml:space="preserve">    </w:t>
      </w:r>
    </w:p>
    <w:p w14:paraId="20DEF5CC" w14:textId="37553049"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r w:rsidRPr="00EC746D">
        <w:rPr>
          <w:rFonts w:ascii="Times New Roman" w:hAnsi="Times New Roman"/>
          <w:sz w:val="24"/>
          <w:szCs w:val="24"/>
          <w:lang w:eastAsia="cs-CZ"/>
        </w:rPr>
        <w:t>telefon:</w:t>
      </w:r>
      <w:r w:rsidR="0008348D" w:rsidRPr="00EC746D">
        <w:rPr>
          <w:rFonts w:ascii="Times New Roman" w:hAnsi="Times New Roman"/>
          <w:i/>
          <w:sz w:val="24"/>
          <w:szCs w:val="24"/>
          <w:lang w:eastAsia="cs-CZ"/>
        </w:rPr>
        <w:t xml:space="preserve">              </w:t>
      </w:r>
      <w:r w:rsidRPr="00EC746D">
        <w:rPr>
          <w:rFonts w:ascii="Times New Roman" w:hAnsi="Times New Roman"/>
          <w:i/>
          <w:sz w:val="24"/>
          <w:szCs w:val="24"/>
          <w:lang w:eastAsia="cs-CZ"/>
        </w:rPr>
        <w:tab/>
      </w:r>
      <w:r w:rsidR="0008348D" w:rsidRPr="00EC746D">
        <w:rPr>
          <w:rFonts w:ascii="Times New Roman" w:hAnsi="Times New Roman"/>
          <w:i/>
          <w:sz w:val="24"/>
          <w:szCs w:val="24"/>
          <w:lang w:eastAsia="cs-CZ"/>
        </w:rPr>
        <w:t xml:space="preserve">    </w:t>
      </w:r>
    </w:p>
    <w:p w14:paraId="2488507A" w14:textId="5A2A3EB4"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r w:rsidRPr="00EC746D">
        <w:rPr>
          <w:rFonts w:ascii="Times New Roman" w:hAnsi="Times New Roman"/>
          <w:sz w:val="24"/>
          <w:szCs w:val="24"/>
          <w:lang w:eastAsia="cs-CZ"/>
        </w:rPr>
        <w:t>email:</w:t>
      </w:r>
      <w:r w:rsidRPr="00EC746D">
        <w:rPr>
          <w:rFonts w:ascii="Times New Roman" w:hAnsi="Times New Roman"/>
          <w:i/>
          <w:sz w:val="24"/>
          <w:szCs w:val="24"/>
          <w:lang w:eastAsia="cs-CZ"/>
        </w:rPr>
        <w:tab/>
      </w:r>
      <w:r w:rsidR="0008348D" w:rsidRPr="00EC746D">
        <w:rPr>
          <w:rFonts w:ascii="Times New Roman" w:hAnsi="Times New Roman"/>
          <w:i/>
          <w:sz w:val="24"/>
          <w:szCs w:val="24"/>
          <w:lang w:eastAsia="cs-CZ"/>
        </w:rPr>
        <w:t xml:space="preserve">    </w:t>
      </w:r>
    </w:p>
    <w:p w14:paraId="1C842918" w14:textId="77777777"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i/>
          <w:sz w:val="10"/>
          <w:szCs w:val="10"/>
          <w:lang w:eastAsia="cs-CZ"/>
        </w:rPr>
      </w:pPr>
    </w:p>
    <w:p w14:paraId="15295038" w14:textId="21B46598"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r w:rsidRPr="00EC746D">
        <w:rPr>
          <w:rFonts w:ascii="Times New Roman" w:hAnsi="Times New Roman"/>
          <w:sz w:val="24"/>
          <w:szCs w:val="24"/>
          <w:lang w:eastAsia="cs-CZ"/>
        </w:rPr>
        <w:t>bankovní spojení:</w:t>
      </w:r>
      <w:r w:rsidRPr="00EC746D">
        <w:rPr>
          <w:rFonts w:ascii="Times New Roman" w:hAnsi="Times New Roman"/>
          <w:i/>
          <w:sz w:val="24"/>
          <w:szCs w:val="24"/>
          <w:lang w:eastAsia="cs-CZ"/>
        </w:rPr>
        <w:tab/>
      </w:r>
      <w:r w:rsidR="0008348D" w:rsidRPr="00EC746D">
        <w:rPr>
          <w:rFonts w:ascii="Times New Roman" w:hAnsi="Times New Roman"/>
          <w:i/>
          <w:sz w:val="24"/>
          <w:szCs w:val="24"/>
          <w:lang w:eastAsia="cs-CZ"/>
        </w:rPr>
        <w:t xml:space="preserve">    </w:t>
      </w:r>
    </w:p>
    <w:p w14:paraId="6CF7274B" w14:textId="20AA48C5"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r w:rsidRPr="00EC746D">
        <w:rPr>
          <w:rFonts w:ascii="Times New Roman" w:hAnsi="Times New Roman"/>
          <w:sz w:val="24"/>
          <w:szCs w:val="24"/>
          <w:lang w:eastAsia="cs-CZ"/>
        </w:rPr>
        <w:t>číslo účtu:</w:t>
      </w:r>
      <w:r w:rsidRPr="00EC746D">
        <w:rPr>
          <w:rFonts w:ascii="Times New Roman" w:hAnsi="Times New Roman"/>
          <w:i/>
          <w:sz w:val="24"/>
          <w:szCs w:val="24"/>
          <w:lang w:eastAsia="cs-CZ"/>
        </w:rPr>
        <w:tab/>
      </w:r>
      <w:r w:rsidR="0008348D" w:rsidRPr="00EC746D">
        <w:rPr>
          <w:rFonts w:ascii="Times New Roman" w:hAnsi="Times New Roman"/>
          <w:i/>
          <w:sz w:val="24"/>
          <w:szCs w:val="24"/>
          <w:lang w:eastAsia="cs-CZ"/>
        </w:rPr>
        <w:t xml:space="preserve">    </w:t>
      </w:r>
    </w:p>
    <w:p w14:paraId="60AB55DD" w14:textId="77777777"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p>
    <w:p w14:paraId="2809F599" w14:textId="77777777"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r w:rsidRPr="00EC746D">
        <w:rPr>
          <w:rFonts w:ascii="Times New Roman" w:hAnsi="Times New Roman"/>
          <w:i/>
          <w:sz w:val="24"/>
          <w:szCs w:val="24"/>
          <w:lang w:eastAsia="cs-CZ"/>
        </w:rPr>
        <w:t xml:space="preserve">(dále jen </w:t>
      </w:r>
      <w:r w:rsidRPr="00EC746D">
        <w:rPr>
          <w:rFonts w:ascii="Times New Roman" w:hAnsi="Times New Roman"/>
          <w:b/>
          <w:i/>
          <w:sz w:val="24"/>
          <w:szCs w:val="24"/>
          <w:lang w:eastAsia="cs-CZ"/>
        </w:rPr>
        <w:t>„zhotovitel“</w:t>
      </w:r>
      <w:r w:rsidRPr="00EC746D">
        <w:rPr>
          <w:rFonts w:ascii="Times New Roman" w:hAnsi="Times New Roman"/>
          <w:i/>
          <w:sz w:val="24"/>
          <w:szCs w:val="24"/>
          <w:lang w:eastAsia="cs-CZ"/>
        </w:rPr>
        <w:t>)</w:t>
      </w:r>
    </w:p>
    <w:p w14:paraId="211FC128" w14:textId="389A6930"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p>
    <w:p w14:paraId="16C219CD" w14:textId="77777777" w:rsidR="005861FD" w:rsidRPr="00EC746D" w:rsidRDefault="005861FD"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p>
    <w:p w14:paraId="5798942C" w14:textId="77777777" w:rsidR="008C3F69" w:rsidRPr="00EC746D" w:rsidRDefault="008C3F69" w:rsidP="000D4D40">
      <w:pPr>
        <w:tabs>
          <w:tab w:val="left" w:pos="630"/>
        </w:tabs>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I.</w:t>
      </w:r>
    </w:p>
    <w:p w14:paraId="13793B39" w14:textId="55B3E840" w:rsidR="008C3F69" w:rsidRPr="00EC746D" w:rsidRDefault="00E46F1C" w:rsidP="000D4D40">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Účel a p</w:t>
      </w:r>
      <w:r w:rsidR="008C3F69" w:rsidRPr="00EC746D">
        <w:rPr>
          <w:rFonts w:ascii="Times New Roman" w:eastAsia="Times New Roman" w:hAnsi="Times New Roman"/>
          <w:b/>
          <w:bCs/>
          <w:sz w:val="24"/>
          <w:szCs w:val="24"/>
          <w:lang w:eastAsia="cs-CZ"/>
        </w:rPr>
        <w:t>ředmět plnění</w:t>
      </w:r>
    </w:p>
    <w:p w14:paraId="2CE1A804" w14:textId="77777777" w:rsidR="00E46F1C" w:rsidRPr="00EC746D" w:rsidRDefault="00E46F1C" w:rsidP="000D4D40">
      <w:pPr>
        <w:numPr>
          <w:ilvl w:val="1"/>
          <w:numId w:val="17"/>
        </w:numPr>
        <w:spacing w:before="120" w:after="120" w:line="240" w:lineRule="auto"/>
        <w:ind w:left="431" w:hanging="431"/>
        <w:jc w:val="both"/>
        <w:rPr>
          <w:rFonts w:ascii="Times New Roman" w:hAnsi="Times New Roman"/>
          <w:sz w:val="24"/>
          <w:szCs w:val="24"/>
        </w:rPr>
      </w:pPr>
      <w:r w:rsidRPr="00EC746D">
        <w:rPr>
          <w:rFonts w:ascii="Times New Roman" w:hAnsi="Times New Roman"/>
          <w:sz w:val="24"/>
          <w:szCs w:val="24"/>
        </w:rPr>
        <w:t>Účelem této smlouvy je upravit vzájemné právní vztahy mezi objednatelem a zhotovitelem, a to tak, jak je dále v této smlouvě uvedeno.</w:t>
      </w:r>
    </w:p>
    <w:p w14:paraId="03DEEE41" w14:textId="77777777" w:rsidR="00353F6C" w:rsidRPr="00EC746D" w:rsidRDefault="00E46F1C" w:rsidP="00D34862">
      <w:pPr>
        <w:pStyle w:val="Odstavecseseznamem"/>
        <w:widowControl w:val="0"/>
        <w:numPr>
          <w:ilvl w:val="1"/>
          <w:numId w:val="17"/>
        </w:numPr>
        <w:autoSpaceDE w:val="0"/>
        <w:autoSpaceDN w:val="0"/>
        <w:adjustRightInd w:val="0"/>
        <w:spacing w:before="120" w:after="120" w:line="240" w:lineRule="auto"/>
        <w:ind w:left="431" w:hanging="431"/>
        <w:contextualSpacing w:val="0"/>
        <w:jc w:val="both"/>
        <w:rPr>
          <w:rFonts w:ascii="Times New Roman" w:eastAsia="Times New Roman" w:hAnsi="Times New Roman"/>
          <w:sz w:val="24"/>
          <w:szCs w:val="24"/>
          <w:lang w:eastAsia="cs-CZ"/>
        </w:rPr>
      </w:pPr>
      <w:r w:rsidRPr="00EC746D">
        <w:rPr>
          <w:rFonts w:ascii="Times New Roman" w:hAnsi="Times New Roman"/>
          <w:sz w:val="24"/>
          <w:szCs w:val="24"/>
        </w:rPr>
        <w:t xml:space="preserve">Zhotovitel se touto smlouvou zavazuje provést na svůj náklad a na své nebezpečí pro objednatele dílo dle specifikace a za podmínek uvedených dále v této smlouvě a objednatel se zavazuje dílo převzít </w:t>
      </w:r>
      <w:r w:rsidR="00F852E2" w:rsidRPr="00EC746D">
        <w:rPr>
          <w:rFonts w:ascii="Times New Roman" w:hAnsi="Times New Roman"/>
          <w:sz w:val="24"/>
          <w:szCs w:val="24"/>
        </w:rPr>
        <w:t xml:space="preserve">a </w:t>
      </w:r>
      <w:r w:rsidRPr="00EC746D">
        <w:rPr>
          <w:rFonts w:ascii="Times New Roman" w:hAnsi="Times New Roman"/>
          <w:sz w:val="24"/>
          <w:szCs w:val="24"/>
        </w:rPr>
        <w:t>zaplatit zhotoviteli za provedení díla ujednanou cenu.</w:t>
      </w:r>
    </w:p>
    <w:p w14:paraId="140DB788" w14:textId="5439C335" w:rsidR="007C21CE" w:rsidRPr="00667EDE" w:rsidRDefault="00E46F1C" w:rsidP="00667EDE">
      <w:pPr>
        <w:spacing w:after="0" w:line="240" w:lineRule="auto"/>
        <w:ind w:left="426"/>
        <w:rPr>
          <w:rFonts w:ascii="Times New Roman" w:eastAsia="Times New Roman" w:hAnsi="Times New Roman"/>
          <w:sz w:val="24"/>
          <w:szCs w:val="24"/>
          <w:lang w:eastAsia="cs-CZ"/>
        </w:rPr>
      </w:pPr>
      <w:r w:rsidRPr="00667EDE">
        <w:rPr>
          <w:rFonts w:ascii="Times New Roman" w:eastAsia="Times New Roman" w:hAnsi="Times New Roman"/>
          <w:sz w:val="24"/>
          <w:szCs w:val="24"/>
          <w:lang w:eastAsia="cs-CZ"/>
        </w:rPr>
        <w:t>Zhotovitel se zavazuje provést veškeré práce související s</w:t>
      </w:r>
      <w:r w:rsidR="00031D61" w:rsidRPr="00667EDE">
        <w:rPr>
          <w:rFonts w:ascii="Times New Roman" w:eastAsia="Times New Roman" w:hAnsi="Times New Roman"/>
          <w:sz w:val="24"/>
          <w:szCs w:val="24"/>
          <w:lang w:eastAsia="cs-CZ"/>
        </w:rPr>
        <w:t> </w:t>
      </w:r>
      <w:r w:rsidR="00F714E2" w:rsidRPr="00667EDE">
        <w:rPr>
          <w:rFonts w:ascii="Times New Roman" w:eastAsia="Times New Roman" w:hAnsi="Times New Roman"/>
          <w:sz w:val="24"/>
          <w:szCs w:val="24"/>
          <w:lang w:eastAsia="cs-CZ"/>
        </w:rPr>
        <w:t>dílem</w:t>
      </w:r>
      <w:r w:rsidR="00031D61" w:rsidRPr="00667EDE">
        <w:rPr>
          <w:rFonts w:ascii="Times New Roman" w:eastAsia="Times New Roman" w:hAnsi="Times New Roman"/>
          <w:sz w:val="24"/>
          <w:szCs w:val="24"/>
          <w:lang w:eastAsia="cs-CZ"/>
        </w:rPr>
        <w:t xml:space="preserve"> </w:t>
      </w:r>
      <w:r w:rsidR="00667EDE" w:rsidRPr="00667EDE">
        <w:rPr>
          <w:rFonts w:ascii="Times New Roman" w:eastAsia="Times New Roman" w:hAnsi="Times New Roman"/>
          <w:b/>
          <w:sz w:val="24"/>
          <w:szCs w:val="24"/>
          <w:lang w:eastAsia="cs-CZ"/>
        </w:rPr>
        <w:t>„</w:t>
      </w:r>
      <w:r w:rsidR="00145EE7" w:rsidRPr="00871256">
        <w:rPr>
          <w:rFonts w:ascii="Tahoma" w:hAnsi="Tahoma" w:cs="Tahoma"/>
          <w:b/>
          <w:bCs/>
          <w:sz w:val="23"/>
          <w:szCs w:val="23"/>
        </w:rPr>
        <w:t>Rozšíření datové sítě ZŠ Za Chlumem v Bílině o bezdrátovou síť</w:t>
      </w:r>
      <w:r w:rsidR="00667EDE" w:rsidRPr="00667EDE">
        <w:rPr>
          <w:rFonts w:ascii="Times New Roman" w:eastAsia="Times New Roman" w:hAnsi="Times New Roman"/>
          <w:b/>
          <w:sz w:val="24"/>
          <w:szCs w:val="24"/>
          <w:lang w:eastAsia="cs-CZ"/>
        </w:rPr>
        <w:t>“</w:t>
      </w:r>
      <w:r w:rsidR="003F18BE" w:rsidRPr="00667EDE">
        <w:rPr>
          <w:rFonts w:ascii="Times New Roman" w:eastAsia="Times New Roman" w:hAnsi="Times New Roman"/>
          <w:sz w:val="24"/>
          <w:szCs w:val="24"/>
          <w:lang w:eastAsia="cs-CZ"/>
        </w:rPr>
        <w:t>,</w:t>
      </w:r>
      <w:r w:rsidR="007C21CE" w:rsidRPr="00667EDE">
        <w:rPr>
          <w:rFonts w:ascii="Times New Roman" w:eastAsia="Times New Roman" w:hAnsi="Times New Roman"/>
          <w:sz w:val="24"/>
          <w:szCs w:val="24"/>
          <w:lang w:eastAsia="cs-CZ"/>
        </w:rPr>
        <w:t xml:space="preserve"> </w:t>
      </w:r>
      <w:r w:rsidR="00E10B97" w:rsidRPr="00667EDE">
        <w:rPr>
          <w:rFonts w:ascii="Times New Roman" w:eastAsia="Times New Roman" w:hAnsi="Times New Roman"/>
          <w:sz w:val="24"/>
          <w:szCs w:val="24"/>
          <w:lang w:eastAsia="cs-CZ"/>
        </w:rPr>
        <w:t>dle</w:t>
      </w:r>
      <w:r w:rsidR="00965803" w:rsidRPr="00667EDE">
        <w:rPr>
          <w:rFonts w:ascii="Times New Roman" w:eastAsia="Times New Roman" w:hAnsi="Times New Roman"/>
          <w:sz w:val="24"/>
          <w:szCs w:val="24"/>
          <w:lang w:eastAsia="cs-CZ"/>
        </w:rPr>
        <w:t xml:space="preserve"> své nabídky a</w:t>
      </w:r>
      <w:r w:rsidR="0042325E" w:rsidRPr="00667EDE">
        <w:rPr>
          <w:rFonts w:ascii="Times New Roman" w:eastAsia="Times New Roman" w:hAnsi="Times New Roman"/>
          <w:sz w:val="24"/>
          <w:szCs w:val="24"/>
          <w:lang w:eastAsia="cs-CZ"/>
        </w:rPr>
        <w:t> rozsahu prací dle položkového ro</w:t>
      </w:r>
      <w:r w:rsidR="003F18BE" w:rsidRPr="00667EDE">
        <w:rPr>
          <w:rFonts w:ascii="Times New Roman" w:eastAsia="Times New Roman" w:hAnsi="Times New Roman"/>
          <w:sz w:val="24"/>
          <w:szCs w:val="24"/>
          <w:lang w:eastAsia="cs-CZ"/>
        </w:rPr>
        <w:t>zpočtu, jenž tvoří přílohu č. 1</w:t>
      </w:r>
      <w:r w:rsidR="0042325E" w:rsidRPr="00667EDE">
        <w:rPr>
          <w:rFonts w:ascii="Times New Roman" w:eastAsia="Times New Roman" w:hAnsi="Times New Roman"/>
          <w:sz w:val="24"/>
          <w:szCs w:val="24"/>
          <w:lang w:eastAsia="cs-CZ"/>
        </w:rPr>
        <w:t xml:space="preserve"> této smlouvy.</w:t>
      </w:r>
    </w:p>
    <w:p w14:paraId="6D468E9B" w14:textId="4539CBCB" w:rsidR="00C35F50" w:rsidRPr="00EC746D" w:rsidRDefault="00E46F1C" w:rsidP="00D34862">
      <w:pPr>
        <w:autoSpaceDE w:val="0"/>
        <w:autoSpaceDN w:val="0"/>
        <w:adjustRightInd w:val="0"/>
        <w:spacing w:before="120" w:after="120" w:line="240" w:lineRule="auto"/>
        <w:ind w:left="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Vše výše uvedené provede zhotovitel </w:t>
      </w:r>
      <w:r w:rsidR="00013126" w:rsidRPr="00EC746D">
        <w:rPr>
          <w:rFonts w:ascii="Times New Roman" w:eastAsia="Times New Roman" w:hAnsi="Times New Roman"/>
          <w:sz w:val="24"/>
          <w:szCs w:val="24"/>
          <w:lang w:eastAsia="cs-CZ"/>
        </w:rPr>
        <w:t xml:space="preserve">v rozsahu </w:t>
      </w:r>
      <w:r w:rsidR="00440C04" w:rsidRPr="00EC746D">
        <w:rPr>
          <w:rFonts w:ascii="Times New Roman" w:eastAsia="Times New Roman" w:hAnsi="Times New Roman"/>
          <w:sz w:val="24"/>
          <w:szCs w:val="24"/>
          <w:lang w:eastAsia="cs-CZ"/>
        </w:rPr>
        <w:t>dle do</w:t>
      </w:r>
      <w:r w:rsidR="00C35F50" w:rsidRPr="00EC746D">
        <w:rPr>
          <w:rFonts w:ascii="Times New Roman" w:eastAsia="Times New Roman" w:hAnsi="Times New Roman"/>
          <w:sz w:val="24"/>
          <w:szCs w:val="24"/>
          <w:lang w:eastAsia="cs-CZ"/>
        </w:rPr>
        <w:t>kumentace pro provádění stav</w:t>
      </w:r>
      <w:r w:rsidR="00965803" w:rsidRPr="00EC746D">
        <w:rPr>
          <w:rFonts w:ascii="Times New Roman" w:eastAsia="Times New Roman" w:hAnsi="Times New Roman"/>
          <w:sz w:val="24"/>
          <w:szCs w:val="24"/>
          <w:lang w:eastAsia="cs-CZ"/>
        </w:rPr>
        <w:t>by a dále dle své</w:t>
      </w:r>
      <w:r w:rsidR="00F61F11" w:rsidRPr="00EC746D">
        <w:rPr>
          <w:rFonts w:ascii="Times New Roman" w:eastAsia="Times New Roman" w:hAnsi="Times New Roman"/>
          <w:sz w:val="24"/>
          <w:szCs w:val="24"/>
          <w:lang w:eastAsia="cs-CZ"/>
        </w:rPr>
        <w:t>ho</w:t>
      </w:r>
      <w:r w:rsidR="00965803" w:rsidRPr="00EC746D">
        <w:rPr>
          <w:rFonts w:ascii="Times New Roman" w:eastAsia="Times New Roman" w:hAnsi="Times New Roman"/>
          <w:sz w:val="24"/>
          <w:szCs w:val="24"/>
          <w:lang w:eastAsia="cs-CZ"/>
        </w:rPr>
        <w:t xml:space="preserve"> položkového rozpočtu</w:t>
      </w:r>
      <w:r w:rsidR="00C35F50" w:rsidRPr="00EC746D">
        <w:rPr>
          <w:rFonts w:ascii="Times New Roman" w:eastAsia="Times New Roman" w:hAnsi="Times New Roman"/>
          <w:sz w:val="24"/>
          <w:szCs w:val="24"/>
          <w:lang w:eastAsia="cs-CZ"/>
        </w:rPr>
        <w:t xml:space="preserve"> a obhlídky staveniště.</w:t>
      </w:r>
    </w:p>
    <w:p w14:paraId="55ABD0D3" w14:textId="4702B4C0" w:rsidR="00E46F1C" w:rsidRPr="00EC746D" w:rsidRDefault="005861FD" w:rsidP="00145EE7">
      <w:pPr>
        <w:pStyle w:val="Odstavecseseznamem"/>
        <w:spacing w:before="120" w:after="120" w:line="240" w:lineRule="auto"/>
        <w:ind w:left="426"/>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rPr>
        <w:lastRenderedPageBreak/>
        <w:t xml:space="preserve">Rozsah stavebních prací je detailně popsán v </w:t>
      </w:r>
      <w:r w:rsidR="00E46F1C" w:rsidRPr="00EC746D">
        <w:rPr>
          <w:rFonts w:ascii="Times New Roman" w:eastAsia="Times New Roman" w:hAnsi="Times New Roman"/>
          <w:sz w:val="24"/>
          <w:szCs w:val="24"/>
          <w:lang w:eastAsia="cs-CZ"/>
        </w:rPr>
        <w:t>Zhotovitel si</w:t>
      </w:r>
      <w:r w:rsidR="004E7733" w:rsidRPr="00EC746D">
        <w:rPr>
          <w:rFonts w:ascii="Times New Roman" w:eastAsia="Times New Roman" w:hAnsi="Times New Roman"/>
          <w:sz w:val="24"/>
          <w:szCs w:val="24"/>
          <w:lang w:eastAsia="cs-CZ"/>
        </w:rPr>
        <w:t xml:space="preserve"> prověřil </w:t>
      </w:r>
      <w:r w:rsidR="00BC4890" w:rsidRPr="00EC746D">
        <w:rPr>
          <w:rFonts w:ascii="Times New Roman" w:eastAsia="Times New Roman" w:hAnsi="Times New Roman"/>
          <w:sz w:val="24"/>
          <w:szCs w:val="24"/>
          <w:lang w:eastAsia="cs-CZ"/>
        </w:rPr>
        <w:t>výkaz výměr a skutečnost</w:t>
      </w:r>
      <w:r w:rsidR="00EF3CA2" w:rsidRPr="00EC746D">
        <w:rPr>
          <w:rFonts w:ascii="Times New Roman" w:eastAsia="Times New Roman" w:hAnsi="Times New Roman"/>
          <w:sz w:val="24"/>
          <w:szCs w:val="24"/>
          <w:lang w:eastAsia="cs-CZ"/>
        </w:rPr>
        <w:t xml:space="preserve"> a zohlednil tyto ve své nabídce.</w:t>
      </w:r>
      <w:r w:rsidR="00DE3AEE" w:rsidRPr="00EC746D">
        <w:rPr>
          <w:rFonts w:ascii="Times New Roman" w:eastAsia="Times New Roman" w:hAnsi="Times New Roman"/>
          <w:sz w:val="24"/>
          <w:szCs w:val="24"/>
          <w:lang w:eastAsia="cs-CZ"/>
        </w:rPr>
        <w:t xml:space="preserve"> Případné r</w:t>
      </w:r>
      <w:r w:rsidR="00E46F1C" w:rsidRPr="00EC746D">
        <w:rPr>
          <w:rFonts w:ascii="Times New Roman" w:eastAsia="Times New Roman" w:hAnsi="Times New Roman"/>
          <w:sz w:val="24"/>
          <w:szCs w:val="24"/>
          <w:lang w:eastAsia="cs-CZ"/>
        </w:rPr>
        <w:t>ozdíly zjištěné po datu podpisu této smlouvy jdou k tíži zhotovitele.</w:t>
      </w:r>
    </w:p>
    <w:p w14:paraId="3B770006" w14:textId="314A3732" w:rsidR="008C3F69" w:rsidRPr="00EC746D" w:rsidRDefault="008C3F69" w:rsidP="00D34862">
      <w:pPr>
        <w:pStyle w:val="Odstavecseseznamem"/>
        <w:numPr>
          <w:ilvl w:val="1"/>
          <w:numId w:val="17"/>
        </w:numPr>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Předmětem této smlouvy je závazek zhotovitele provést za podmínek stanovených touto smlouvou účelně a efektivně stavební prá</w:t>
      </w:r>
      <w:r w:rsidR="004262A1" w:rsidRPr="00EC746D">
        <w:rPr>
          <w:rFonts w:ascii="Times New Roman" w:eastAsia="Times New Roman" w:hAnsi="Times New Roman"/>
          <w:sz w:val="24"/>
          <w:szCs w:val="24"/>
          <w:lang w:eastAsia="cs-CZ"/>
        </w:rPr>
        <w:t>ce, činnosti a úkoly v rozsahu</w:t>
      </w:r>
      <w:r w:rsidRPr="00EC746D">
        <w:rPr>
          <w:rFonts w:ascii="Times New Roman" w:eastAsia="Times New Roman" w:hAnsi="Times New Roman"/>
          <w:sz w:val="24"/>
          <w:szCs w:val="24"/>
          <w:lang w:eastAsia="cs-CZ"/>
        </w:rPr>
        <w:t xml:space="preserve"> podle </w:t>
      </w:r>
      <w:r w:rsidR="00BF1EA2" w:rsidRPr="00EC746D">
        <w:rPr>
          <w:rFonts w:ascii="Times New Roman" w:eastAsia="Times New Roman" w:hAnsi="Times New Roman"/>
          <w:sz w:val="24"/>
          <w:szCs w:val="24"/>
          <w:lang w:eastAsia="cs-CZ"/>
        </w:rPr>
        <w:t>přílohy č. 1</w:t>
      </w:r>
      <w:r w:rsidR="004262A1" w:rsidRPr="00EC746D">
        <w:rPr>
          <w:rFonts w:ascii="Times New Roman" w:eastAsia="Times New Roman" w:hAnsi="Times New Roman"/>
          <w:sz w:val="24"/>
          <w:szCs w:val="24"/>
          <w:lang w:eastAsia="cs-CZ"/>
        </w:rPr>
        <w:t xml:space="preserve"> této smlouvy</w:t>
      </w:r>
      <w:r w:rsidRPr="00EC746D">
        <w:rPr>
          <w:rFonts w:ascii="Times New Roman" w:eastAsia="Times New Roman" w:hAnsi="Times New Roman"/>
          <w:sz w:val="24"/>
          <w:szCs w:val="24"/>
          <w:lang w:eastAsia="cs-CZ"/>
        </w:rPr>
        <w:t>, která je nedílnou součástí této smlouvy o dílo, při realizaci výše uvedené zakázky.</w:t>
      </w:r>
    </w:p>
    <w:p w14:paraId="5F48CA0F" w14:textId="77777777" w:rsidR="008C3F69" w:rsidRPr="00EC746D" w:rsidRDefault="008C3F69" w:rsidP="00D34862">
      <w:pPr>
        <w:pStyle w:val="Odstavecseseznamem"/>
        <w:numPr>
          <w:ilvl w:val="1"/>
          <w:numId w:val="17"/>
        </w:numPr>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Pro vyloučení pochybností se stanoví, že plnění, resp. splnění závazku zhotovitele popsaného výše v tomto </w:t>
      </w:r>
      <w:r w:rsidR="004262A1" w:rsidRPr="00EC746D">
        <w:rPr>
          <w:rFonts w:ascii="Times New Roman" w:eastAsia="Times New Roman" w:hAnsi="Times New Roman"/>
          <w:sz w:val="24"/>
          <w:szCs w:val="24"/>
          <w:lang w:eastAsia="cs-CZ"/>
        </w:rPr>
        <w:t>článku smlouvy</w:t>
      </w:r>
      <w:r w:rsidRPr="00EC746D">
        <w:rPr>
          <w:rFonts w:ascii="Times New Roman" w:eastAsia="Times New Roman" w:hAnsi="Times New Roman"/>
          <w:sz w:val="24"/>
          <w:szCs w:val="24"/>
          <w:lang w:eastAsia="cs-CZ"/>
        </w:rPr>
        <w:t xml:space="preserve"> se v této smlouvě </w:t>
      </w:r>
      <w:r w:rsidR="004262A1" w:rsidRPr="00EC746D">
        <w:rPr>
          <w:rFonts w:ascii="Times New Roman" w:eastAsia="Times New Roman" w:hAnsi="Times New Roman"/>
          <w:sz w:val="24"/>
          <w:szCs w:val="24"/>
          <w:lang w:eastAsia="cs-CZ"/>
        </w:rPr>
        <w:t xml:space="preserve">dále </w:t>
      </w:r>
      <w:r w:rsidRPr="00EC746D">
        <w:rPr>
          <w:rFonts w:ascii="Times New Roman" w:eastAsia="Times New Roman" w:hAnsi="Times New Roman"/>
          <w:sz w:val="24"/>
          <w:szCs w:val="24"/>
          <w:lang w:eastAsia="cs-CZ"/>
        </w:rPr>
        <w:t>označuje rovněž jako „</w:t>
      </w:r>
      <w:r w:rsidRPr="00EC746D">
        <w:rPr>
          <w:rFonts w:ascii="Times New Roman" w:eastAsia="Times New Roman" w:hAnsi="Times New Roman"/>
          <w:b/>
          <w:sz w:val="24"/>
          <w:szCs w:val="24"/>
          <w:lang w:eastAsia="cs-CZ"/>
        </w:rPr>
        <w:t>provádění</w:t>
      </w:r>
      <w:r w:rsidRPr="00EC746D">
        <w:rPr>
          <w:rFonts w:ascii="Times New Roman" w:eastAsia="Times New Roman" w:hAnsi="Times New Roman"/>
          <w:sz w:val="24"/>
          <w:szCs w:val="24"/>
          <w:lang w:eastAsia="cs-CZ"/>
        </w:rPr>
        <w:t>“, resp. „</w:t>
      </w:r>
      <w:r w:rsidRPr="00EC746D">
        <w:rPr>
          <w:rFonts w:ascii="Times New Roman" w:eastAsia="Times New Roman" w:hAnsi="Times New Roman"/>
          <w:b/>
          <w:sz w:val="24"/>
          <w:szCs w:val="24"/>
          <w:lang w:eastAsia="cs-CZ"/>
        </w:rPr>
        <w:t>provedení díla</w:t>
      </w:r>
      <w:r w:rsidRPr="00EC746D">
        <w:rPr>
          <w:rFonts w:ascii="Times New Roman" w:eastAsia="Times New Roman" w:hAnsi="Times New Roman"/>
          <w:sz w:val="24"/>
          <w:szCs w:val="24"/>
          <w:lang w:eastAsia="cs-CZ"/>
        </w:rPr>
        <w:t>“ zhotovitelem.</w:t>
      </w:r>
    </w:p>
    <w:p w14:paraId="067C802A" w14:textId="28E8D52B" w:rsidR="008C3F69" w:rsidRPr="00EC746D" w:rsidRDefault="008C3F69" w:rsidP="00D34862">
      <w:pPr>
        <w:pStyle w:val="Odstavecseseznamem"/>
        <w:numPr>
          <w:ilvl w:val="1"/>
          <w:numId w:val="17"/>
        </w:numPr>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se zavazuje zajistit, aby při provádění díla nedošlo ke škodám na majetku, zdraví, životech, přírodě ani životním prostředí.</w:t>
      </w:r>
    </w:p>
    <w:p w14:paraId="714D6F25" w14:textId="2C2F3E19" w:rsidR="00EB26E0" w:rsidRPr="00EC746D" w:rsidRDefault="008C3F69" w:rsidP="00D34862">
      <w:pPr>
        <w:pStyle w:val="Odstavecseseznamem"/>
        <w:numPr>
          <w:ilvl w:val="1"/>
          <w:numId w:val="17"/>
        </w:numPr>
        <w:tabs>
          <w:tab w:val="left" w:pos="567"/>
        </w:tabs>
        <w:spacing w:before="120" w:after="120" w:line="240" w:lineRule="auto"/>
        <w:jc w:val="both"/>
        <w:rPr>
          <w:rFonts w:ascii="Times New Roman" w:eastAsia="Times New Roman" w:hAnsi="Times New Roman"/>
          <w:sz w:val="24"/>
          <w:szCs w:val="24"/>
          <w:lang w:eastAsia="cs-CZ"/>
        </w:rPr>
      </w:pPr>
      <w:bookmarkStart w:id="0" w:name="_Hlk498952863"/>
      <w:r w:rsidRPr="00EC746D">
        <w:rPr>
          <w:rFonts w:ascii="Times New Roman" w:eastAsia="Times New Roman" w:hAnsi="Times New Roman"/>
          <w:sz w:val="24"/>
          <w:szCs w:val="24"/>
          <w:lang w:eastAsia="cs-CZ"/>
        </w:rPr>
        <w:t>Veškeré práce budou provedeny s odbornou péčí dle platných právních předpisů.</w:t>
      </w:r>
      <w:r w:rsidR="0015740D" w:rsidRPr="00EC746D">
        <w:rPr>
          <w:rFonts w:ascii="Times New Roman" w:eastAsia="Times New Roman" w:hAnsi="Times New Roman"/>
          <w:sz w:val="24"/>
          <w:szCs w:val="24"/>
          <w:lang w:eastAsia="cs-CZ"/>
        </w:rPr>
        <w:t xml:space="preserve"> Pro účely této smlouvy se dílem způsobilým k předání rozumí dílo prosté jakýchkoliv vad a nedodělků</w:t>
      </w:r>
      <w:r w:rsidR="00BE01BC" w:rsidRPr="00EC746D">
        <w:rPr>
          <w:rFonts w:ascii="Times New Roman" w:hAnsi="Times New Roman"/>
          <w:sz w:val="24"/>
          <w:szCs w:val="24"/>
          <w:lang w:eastAsia="cs-CZ"/>
        </w:rPr>
        <w:t xml:space="preserve"> a je-li předvedena jeho způsobilost sloužit svému účelu.</w:t>
      </w:r>
      <w:r w:rsidR="00033D7C" w:rsidRPr="00EC746D">
        <w:rPr>
          <w:rFonts w:ascii="Times New Roman" w:hAnsi="Times New Roman"/>
          <w:sz w:val="24"/>
          <w:szCs w:val="24"/>
          <w:lang w:eastAsia="cs-CZ"/>
        </w:rPr>
        <w:t xml:space="preserve"> Smluvní strany po vzájemné dohodě vylučují užití ustanovení § 2628 občanského zákoníku. </w:t>
      </w:r>
    </w:p>
    <w:bookmarkEnd w:id="0"/>
    <w:p w14:paraId="42ADDEDE" w14:textId="77777777" w:rsidR="00EB26E0" w:rsidRPr="00EC746D" w:rsidRDefault="00EB26E0" w:rsidP="00D34862">
      <w:pPr>
        <w:pStyle w:val="Bezmezer"/>
        <w:spacing w:before="120" w:after="120"/>
        <w:rPr>
          <w:lang w:eastAsia="cs-CZ"/>
        </w:rPr>
      </w:pPr>
    </w:p>
    <w:p w14:paraId="234BD161" w14:textId="77777777" w:rsidR="008C3F69" w:rsidRPr="00EC746D" w:rsidRDefault="008C3F69" w:rsidP="000D4D40">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sz w:val="24"/>
          <w:szCs w:val="24"/>
          <w:lang w:eastAsia="cs-CZ"/>
        </w:rPr>
        <w:t>II.</w:t>
      </w:r>
    </w:p>
    <w:p w14:paraId="2EAC2AD7" w14:textId="77777777" w:rsidR="008C3F69" w:rsidRPr="00EC746D" w:rsidRDefault="008C3F69" w:rsidP="000D4D40">
      <w:pPr>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Podmínky zhotovování díla</w:t>
      </w:r>
    </w:p>
    <w:p w14:paraId="1DF44137" w14:textId="4DAE2DB0" w:rsidR="008C3F69" w:rsidRPr="00EC746D" w:rsidRDefault="006B6BB6" w:rsidP="00D34862">
      <w:pPr>
        <w:pStyle w:val="Odstavecseseznamem"/>
        <w:widowControl w:val="0"/>
        <w:numPr>
          <w:ilvl w:val="1"/>
          <w:numId w:val="30"/>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 </w:t>
      </w:r>
      <w:r w:rsidR="008C3F69" w:rsidRPr="00EC746D">
        <w:rPr>
          <w:rFonts w:ascii="Times New Roman" w:eastAsia="Times New Roman" w:hAnsi="Times New Roman"/>
          <w:sz w:val="24"/>
          <w:szCs w:val="24"/>
          <w:lang w:eastAsia="cs-CZ"/>
        </w:rPr>
        <w:t>Zhotovitel se zavazuje zhotovit</w:t>
      </w:r>
      <w:r w:rsidR="0003734A" w:rsidRPr="00EC746D">
        <w:rPr>
          <w:rFonts w:ascii="Times New Roman" w:eastAsia="Times New Roman" w:hAnsi="Times New Roman"/>
          <w:sz w:val="24"/>
          <w:szCs w:val="24"/>
          <w:lang w:eastAsia="cs-CZ"/>
        </w:rPr>
        <w:t xml:space="preserve"> dílo svým jménem a na vlastní </w:t>
      </w:r>
      <w:r w:rsidR="008C3F69" w:rsidRPr="00EC746D">
        <w:rPr>
          <w:rFonts w:ascii="Times New Roman" w:eastAsia="Times New Roman" w:hAnsi="Times New Roman"/>
          <w:sz w:val="24"/>
          <w:szCs w:val="24"/>
          <w:lang w:eastAsia="cs-CZ"/>
        </w:rPr>
        <w:t>odpovědnost.</w:t>
      </w:r>
      <w:r w:rsidR="00096271" w:rsidRPr="00EC746D">
        <w:rPr>
          <w:rFonts w:ascii="Times New Roman" w:eastAsia="Times New Roman" w:hAnsi="Times New Roman"/>
          <w:sz w:val="24"/>
          <w:szCs w:val="24"/>
          <w:lang w:eastAsia="cs-CZ"/>
        </w:rPr>
        <w:t xml:space="preserve"> </w:t>
      </w:r>
      <w:r w:rsidR="00096271" w:rsidRPr="00EC746D">
        <w:rPr>
          <w:rFonts w:ascii="Times New Roman" w:hAnsi="Times New Roman"/>
          <w:sz w:val="24"/>
          <w:szCs w:val="24"/>
        </w:rPr>
        <w:t xml:space="preserve">V rámci provádění předmětu této smlouvy dle tohoto článku dodá zhotovitel na svůj náklad a nebezpečí veškeré materiály, dodávky a provede práce a výkony přímo související s řádným a včasným zhotovením a zprovozněním díla, jakož i provede veškeré potřebné, vedlejší, pomocné a dodatečné činnosti </w:t>
      </w:r>
      <w:r w:rsidR="00031D61" w:rsidRPr="00EC746D">
        <w:rPr>
          <w:rFonts w:ascii="Times New Roman" w:hAnsi="Times New Roman"/>
          <w:sz w:val="24"/>
          <w:szCs w:val="24"/>
        </w:rPr>
        <w:br/>
      </w:r>
      <w:r w:rsidR="00096271" w:rsidRPr="00EC746D">
        <w:rPr>
          <w:rFonts w:ascii="Times New Roman" w:hAnsi="Times New Roman"/>
          <w:sz w:val="24"/>
          <w:szCs w:val="24"/>
        </w:rPr>
        <w:t>a práce, a to takové, které nebyly obsaženy v podkladech, které předal objednatel zhotoviteli v souvislosti s plněním této smlouvy, avšak tyto zhotovitel mohl či měl s ohledem na svou odbornost předpokládat.</w:t>
      </w:r>
      <w:r w:rsidR="00096271" w:rsidRPr="00EC746D">
        <w:rPr>
          <w:rFonts w:ascii="Times New Roman" w:hAnsi="Times New Roman"/>
          <w:b/>
          <w:sz w:val="24"/>
          <w:szCs w:val="24"/>
        </w:rPr>
        <w:t>.</w:t>
      </w:r>
    </w:p>
    <w:p w14:paraId="3E769CEB" w14:textId="77777777" w:rsidR="008C3F69" w:rsidRPr="00EC746D" w:rsidRDefault="008C3F69" w:rsidP="00D34862">
      <w:pPr>
        <w:pStyle w:val="Odstavecseseznamem"/>
        <w:widowControl w:val="0"/>
        <w:numPr>
          <w:ilvl w:val="1"/>
          <w:numId w:val="18"/>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Korespondence a platební doklady, které budou objednateli zasílány zhotovitelem, musí být označeny názvem </w:t>
      </w:r>
      <w:r w:rsidR="00AB651B" w:rsidRPr="00EC746D">
        <w:rPr>
          <w:rFonts w:ascii="Times New Roman" w:eastAsia="Times New Roman" w:hAnsi="Times New Roman"/>
          <w:sz w:val="24"/>
          <w:szCs w:val="24"/>
          <w:lang w:eastAsia="cs-CZ"/>
        </w:rPr>
        <w:t>díla</w:t>
      </w:r>
      <w:r w:rsidRPr="00EC746D">
        <w:rPr>
          <w:rFonts w:ascii="Times New Roman" w:eastAsia="Times New Roman" w:hAnsi="Times New Roman"/>
          <w:sz w:val="24"/>
          <w:szCs w:val="24"/>
          <w:lang w:eastAsia="cs-CZ"/>
        </w:rPr>
        <w:t>. Neoznačenou korespondenci a platební doklady má objednatel právo vrátit zhotoviteli.</w:t>
      </w:r>
    </w:p>
    <w:p w14:paraId="676EB737" w14:textId="460E107E" w:rsidR="008C3F69" w:rsidRPr="00EC746D" w:rsidRDefault="008C3F69" w:rsidP="00D34862">
      <w:pPr>
        <w:pStyle w:val="Odstavecseseznamem"/>
        <w:widowControl w:val="0"/>
        <w:numPr>
          <w:ilvl w:val="1"/>
          <w:numId w:val="18"/>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oprávněn zadat p</w:t>
      </w:r>
      <w:r w:rsidR="00DE3AEE" w:rsidRPr="00EC746D">
        <w:rPr>
          <w:rFonts w:ascii="Times New Roman" w:eastAsia="Times New Roman" w:hAnsi="Times New Roman"/>
          <w:sz w:val="24"/>
          <w:szCs w:val="24"/>
          <w:lang w:eastAsia="cs-CZ"/>
        </w:rPr>
        <w:t xml:space="preserve">lnění díla třetím osobám – </w:t>
      </w:r>
      <w:r w:rsidR="00353F6C" w:rsidRPr="00EC746D">
        <w:rPr>
          <w:rFonts w:ascii="Times New Roman" w:eastAsia="Times New Roman" w:hAnsi="Times New Roman"/>
          <w:sz w:val="24"/>
          <w:szCs w:val="24"/>
          <w:lang w:eastAsia="cs-CZ"/>
        </w:rPr>
        <w:t xml:space="preserve">jen se souhlasem </w:t>
      </w:r>
      <w:r w:rsidRPr="00EC746D">
        <w:rPr>
          <w:rFonts w:ascii="Times New Roman" w:eastAsia="Times New Roman" w:hAnsi="Times New Roman"/>
          <w:sz w:val="24"/>
          <w:szCs w:val="24"/>
          <w:lang w:eastAsia="cs-CZ"/>
        </w:rPr>
        <w:t>objednatele.</w:t>
      </w:r>
    </w:p>
    <w:p w14:paraId="1D779CA3" w14:textId="691AB8D7" w:rsidR="008C3F69" w:rsidRPr="00EC746D" w:rsidRDefault="008C3F69" w:rsidP="00D34862">
      <w:pPr>
        <w:pStyle w:val="Odstavecseseznamem"/>
        <w:widowControl w:val="0"/>
        <w:numPr>
          <w:ilvl w:val="1"/>
          <w:numId w:val="18"/>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Požadovaná kvalita a způsob její kontroly musí být provedeny v souladu s položkovým rozpočtem</w:t>
      </w:r>
      <w:r w:rsidR="00AB651B" w:rsidRPr="00EC746D">
        <w:rPr>
          <w:rFonts w:ascii="Times New Roman" w:eastAsia="Times New Roman" w:hAnsi="Times New Roman"/>
          <w:sz w:val="24"/>
          <w:szCs w:val="24"/>
          <w:lang w:eastAsia="cs-CZ"/>
        </w:rPr>
        <w:t>, který je nedílnou součás</w:t>
      </w:r>
      <w:r w:rsidR="00F03583" w:rsidRPr="00EC746D">
        <w:rPr>
          <w:rFonts w:ascii="Times New Roman" w:eastAsia="Times New Roman" w:hAnsi="Times New Roman"/>
          <w:sz w:val="24"/>
          <w:szCs w:val="24"/>
          <w:lang w:eastAsia="cs-CZ"/>
        </w:rPr>
        <w:t>tí této smlouvy dle přílohy č. 1</w:t>
      </w:r>
      <w:r w:rsidRPr="00EC746D">
        <w:rPr>
          <w:rFonts w:ascii="Times New Roman" w:eastAsia="Times New Roman" w:hAnsi="Times New Roman"/>
          <w:sz w:val="24"/>
          <w:szCs w:val="24"/>
          <w:lang w:eastAsia="cs-CZ"/>
        </w:rPr>
        <w:t xml:space="preserve"> a vyjádřeními dotčených orgánů státní správy. </w:t>
      </w:r>
    </w:p>
    <w:p w14:paraId="10C0E306" w14:textId="77777777" w:rsidR="008C3F69" w:rsidRPr="00EC746D" w:rsidRDefault="008C3F69" w:rsidP="00D34862">
      <w:pPr>
        <w:pStyle w:val="Odstavecseseznamem"/>
        <w:widowControl w:val="0"/>
        <w:numPr>
          <w:ilvl w:val="1"/>
          <w:numId w:val="18"/>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Domnívá-li se zhotovitel, že pro řádné provádění prací existují překážky, musí to neprodleně písemně ohlásit objednateli. Opomene-li toto oznámení, může uplatnit jen ty okolnosti, které byly objednateli známy včetně jejich účinků.</w:t>
      </w:r>
    </w:p>
    <w:p w14:paraId="4B29CF01" w14:textId="3E1FB2BC" w:rsidR="00DD21F4" w:rsidRPr="00EC746D" w:rsidRDefault="008C3F69" w:rsidP="00D34862">
      <w:pPr>
        <w:pStyle w:val="Odstavecseseznamem"/>
        <w:widowControl w:val="0"/>
        <w:numPr>
          <w:ilvl w:val="1"/>
          <w:numId w:val="18"/>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povinen respektovat trasy rozvodů a instalací, které nebudou stavbou dotčeny či měněny. Případné poškození výše uvedeného půjde k tíži zhotovitele.</w:t>
      </w:r>
    </w:p>
    <w:p w14:paraId="1DF1562A"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sz w:val="24"/>
          <w:szCs w:val="24"/>
          <w:lang w:eastAsia="cs-CZ"/>
        </w:rPr>
        <w:t>III</w:t>
      </w:r>
      <w:r w:rsidR="00EB26E0" w:rsidRPr="00EC746D">
        <w:rPr>
          <w:rFonts w:ascii="Times New Roman" w:eastAsia="Times New Roman" w:hAnsi="Times New Roman"/>
          <w:b/>
          <w:sz w:val="24"/>
          <w:szCs w:val="24"/>
          <w:lang w:eastAsia="cs-CZ"/>
        </w:rPr>
        <w:t>.</w:t>
      </w:r>
    </w:p>
    <w:p w14:paraId="4E8352FD" w14:textId="77777777" w:rsidR="008C3F69" w:rsidRPr="00EC746D" w:rsidRDefault="008C3F69" w:rsidP="000D4D40">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Předání staveniště</w:t>
      </w:r>
    </w:p>
    <w:p w14:paraId="1B9BC364" w14:textId="77777777" w:rsidR="004B0BD1" w:rsidRPr="00646A20" w:rsidRDefault="004B0BD1" w:rsidP="004B0BD1">
      <w:pPr>
        <w:tabs>
          <w:tab w:val="left" w:pos="851"/>
        </w:tabs>
        <w:spacing w:before="120" w:after="120" w:line="240" w:lineRule="auto"/>
        <w:ind w:left="426" w:hanging="426"/>
        <w:jc w:val="both"/>
        <w:rPr>
          <w:rFonts w:ascii="Times New Roman" w:eastAsia="Times New Roman" w:hAnsi="Times New Roman"/>
          <w:sz w:val="24"/>
          <w:szCs w:val="24"/>
          <w:lang w:eastAsia="cs-CZ"/>
        </w:rPr>
      </w:pPr>
      <w:r w:rsidRPr="00646A20">
        <w:rPr>
          <w:rFonts w:ascii="Times New Roman" w:eastAsia="Times New Roman" w:hAnsi="Times New Roman"/>
          <w:sz w:val="24"/>
          <w:szCs w:val="24"/>
          <w:lang w:eastAsia="cs-CZ"/>
        </w:rPr>
        <w:t>3.1.</w:t>
      </w:r>
      <w:r w:rsidRPr="00646A20">
        <w:rPr>
          <w:rFonts w:ascii="Times New Roman" w:eastAsia="Times New Roman" w:hAnsi="Times New Roman"/>
          <w:sz w:val="24"/>
          <w:szCs w:val="24"/>
          <w:lang w:eastAsia="cs-CZ"/>
        </w:rPr>
        <w:tab/>
      </w:r>
      <w:r w:rsidRPr="00646A20">
        <w:rPr>
          <w:rFonts w:ascii="Times New Roman" w:hAnsi="Times New Roman"/>
          <w:sz w:val="24"/>
          <w:szCs w:val="24"/>
        </w:rPr>
        <w:t>Objednatel předá staveniště nejpozději v termínu do 5 pracovních dnů od doručení písemné výzvy (např. e-mail) zhotovitele k předání staveniště. V případě pozdního předání staveniště se termíny plnění bez dalšího prodlužují o počet dnů prodlení objednatele s předáním staveniště; pozdní předání staveniště se nepovažuje za podstatné porušení smlouvy.</w:t>
      </w:r>
      <w:r w:rsidRPr="00646A20">
        <w:rPr>
          <w:rFonts w:ascii="Times New Roman" w:eastAsia="Times New Roman" w:hAnsi="Times New Roman"/>
          <w:sz w:val="24"/>
          <w:szCs w:val="24"/>
          <w:lang w:eastAsia="cs-CZ"/>
        </w:rPr>
        <w:t xml:space="preserve"> </w:t>
      </w:r>
    </w:p>
    <w:p w14:paraId="4AAAE203" w14:textId="3EBD97B0" w:rsidR="00F50C1A" w:rsidRPr="00EC746D" w:rsidRDefault="0008348D" w:rsidP="00D34862">
      <w:pPr>
        <w:spacing w:before="120" w:after="120" w:line="240" w:lineRule="auto"/>
        <w:ind w:left="426"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 </w:t>
      </w:r>
      <w:r w:rsidR="00FE359E" w:rsidRPr="00EC746D">
        <w:rPr>
          <w:rFonts w:ascii="Times New Roman" w:eastAsia="Times New Roman" w:hAnsi="Times New Roman"/>
          <w:sz w:val="24"/>
          <w:szCs w:val="24"/>
          <w:lang w:eastAsia="cs-CZ"/>
        </w:rPr>
        <w:t xml:space="preserve">3.2. </w:t>
      </w:r>
      <w:r w:rsidR="00F50C1A" w:rsidRPr="00EC746D">
        <w:rPr>
          <w:rFonts w:ascii="Times New Roman" w:eastAsia="Times New Roman" w:hAnsi="Times New Roman"/>
          <w:sz w:val="24"/>
          <w:szCs w:val="24"/>
          <w:lang w:eastAsia="cs-CZ"/>
        </w:rPr>
        <w:t>Objednatel předá protokolárně zhotoviteli staveniště formou oboustranně podepsaného z</w:t>
      </w:r>
      <w:r w:rsidR="007E78AE" w:rsidRPr="00EC746D">
        <w:rPr>
          <w:rFonts w:ascii="Times New Roman" w:eastAsia="Times New Roman" w:hAnsi="Times New Roman"/>
          <w:sz w:val="24"/>
          <w:szCs w:val="24"/>
          <w:lang w:eastAsia="cs-CZ"/>
        </w:rPr>
        <w:t xml:space="preserve">ápisu </w:t>
      </w:r>
      <w:r w:rsidR="00F50C1A" w:rsidRPr="00EC746D">
        <w:rPr>
          <w:rFonts w:ascii="Times New Roman" w:eastAsia="Times New Roman" w:hAnsi="Times New Roman"/>
          <w:sz w:val="24"/>
          <w:szCs w:val="24"/>
          <w:lang w:eastAsia="cs-CZ"/>
        </w:rPr>
        <w:t>ve stavebním deníku.</w:t>
      </w:r>
    </w:p>
    <w:p w14:paraId="0A7112FB" w14:textId="77777777" w:rsidR="000D4D40" w:rsidRPr="00EC746D" w:rsidRDefault="000D4D40" w:rsidP="00D34862">
      <w:pPr>
        <w:spacing w:before="120" w:after="120" w:line="240" w:lineRule="auto"/>
        <w:ind w:left="426" w:hanging="568"/>
        <w:jc w:val="both"/>
        <w:rPr>
          <w:rFonts w:ascii="Times New Roman" w:eastAsia="Times New Roman" w:hAnsi="Times New Roman"/>
          <w:sz w:val="24"/>
          <w:szCs w:val="24"/>
          <w:lang w:eastAsia="cs-CZ"/>
        </w:rPr>
      </w:pPr>
    </w:p>
    <w:p w14:paraId="4D0264C6"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sz w:val="24"/>
          <w:szCs w:val="24"/>
          <w:lang w:eastAsia="cs-CZ"/>
        </w:rPr>
        <w:lastRenderedPageBreak/>
        <w:t>IV.</w:t>
      </w:r>
    </w:p>
    <w:p w14:paraId="20BBA47B" w14:textId="7C95D538" w:rsidR="00E629DB" w:rsidRPr="00EC746D" w:rsidRDefault="008C3F69" w:rsidP="000D4D40">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 xml:space="preserve">Doba </w:t>
      </w:r>
      <w:r w:rsidR="001B0FDE" w:rsidRPr="00EC746D">
        <w:rPr>
          <w:rFonts w:ascii="Times New Roman" w:eastAsia="Times New Roman" w:hAnsi="Times New Roman"/>
          <w:b/>
          <w:bCs/>
          <w:sz w:val="24"/>
          <w:szCs w:val="24"/>
          <w:lang w:eastAsia="cs-CZ"/>
        </w:rPr>
        <w:t xml:space="preserve">a místo </w:t>
      </w:r>
      <w:r w:rsidRPr="00EC746D">
        <w:rPr>
          <w:rFonts w:ascii="Times New Roman" w:eastAsia="Times New Roman" w:hAnsi="Times New Roman"/>
          <w:b/>
          <w:bCs/>
          <w:sz w:val="24"/>
          <w:szCs w:val="24"/>
          <w:lang w:eastAsia="cs-CZ"/>
        </w:rPr>
        <w:t>plnění</w:t>
      </w:r>
    </w:p>
    <w:p w14:paraId="21897740" w14:textId="56E4961E" w:rsidR="006E4102" w:rsidRPr="006E4102" w:rsidRDefault="007E78AE" w:rsidP="006E4102">
      <w:pPr>
        <w:spacing w:after="120" w:line="240" w:lineRule="auto"/>
        <w:ind w:left="426" w:hanging="426"/>
        <w:jc w:val="both"/>
        <w:rPr>
          <w:rFonts w:ascii="Times New Roman" w:hAnsi="Times New Roman"/>
          <w:b/>
          <w:sz w:val="24"/>
          <w:u w:val="single"/>
        </w:rPr>
      </w:pPr>
      <w:r w:rsidRPr="00EC746D">
        <w:rPr>
          <w:rFonts w:ascii="Times New Roman" w:eastAsia="Times New Roman" w:hAnsi="Times New Roman"/>
          <w:sz w:val="24"/>
          <w:szCs w:val="24"/>
          <w:lang w:eastAsia="cs-CZ"/>
        </w:rPr>
        <w:t>4.1.</w:t>
      </w:r>
      <w:r w:rsidRPr="00EC746D">
        <w:rPr>
          <w:rFonts w:ascii="Times New Roman" w:eastAsia="Times New Roman" w:hAnsi="Times New Roman"/>
          <w:sz w:val="24"/>
          <w:szCs w:val="24"/>
          <w:lang w:eastAsia="cs-CZ"/>
        </w:rPr>
        <w:tab/>
      </w:r>
      <w:r w:rsidR="000D326C" w:rsidRPr="00EC746D">
        <w:rPr>
          <w:rFonts w:ascii="Times New Roman" w:eastAsia="Times New Roman" w:hAnsi="Times New Roman"/>
          <w:sz w:val="24"/>
          <w:szCs w:val="24"/>
          <w:lang w:eastAsia="cs-CZ"/>
        </w:rPr>
        <w:t>Místo realizace díla</w:t>
      </w:r>
      <w:r w:rsidR="006E4102" w:rsidRPr="006E4102">
        <w:rPr>
          <w:rFonts w:ascii="Times New Roman" w:hAnsi="Times New Roman"/>
          <w:b/>
          <w:sz w:val="24"/>
          <w:u w:val="single"/>
        </w:rPr>
        <w:t>: Základní škola, Bílina, Za Chlumem 824, okres Teplice, příspěvková organizace</w:t>
      </w:r>
    </w:p>
    <w:p w14:paraId="016C9BB0" w14:textId="5C2980B0" w:rsidR="00667EDE" w:rsidRDefault="006E4102" w:rsidP="006E4102">
      <w:pPr>
        <w:spacing w:after="120" w:line="240" w:lineRule="auto"/>
        <w:ind w:left="426" w:hanging="426"/>
        <w:jc w:val="both"/>
      </w:pPr>
      <w:r w:rsidRPr="006E4102">
        <w:rPr>
          <w:rFonts w:ascii="Times New Roman" w:hAnsi="Times New Roman"/>
          <w:b/>
          <w:sz w:val="24"/>
          <w:u w:val="single"/>
        </w:rPr>
        <w:t>IČ: 65639618 | Sídliště Za Chlumem 824, Bílina 41801</w:t>
      </w:r>
      <w:r w:rsidR="00667EDE" w:rsidRPr="006E4102">
        <w:rPr>
          <w:rFonts w:ascii="Times New Roman" w:hAnsi="Times New Roman"/>
          <w:b/>
          <w:sz w:val="24"/>
          <w:highlight w:val="yellow"/>
          <w:u w:val="single"/>
        </w:rPr>
        <w:t xml:space="preserve"> </w:t>
      </w:r>
    </w:p>
    <w:p w14:paraId="2EFAF05B" w14:textId="57F627BE" w:rsidR="008C3F69" w:rsidRPr="00EC746D" w:rsidRDefault="001B0FDE" w:rsidP="00D34862">
      <w:pPr>
        <w:spacing w:before="120" w:after="120" w:line="240" w:lineRule="auto"/>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4.2.</w:t>
      </w:r>
      <w:r w:rsidR="006B6BB6" w:rsidRPr="00EC746D">
        <w:rPr>
          <w:rFonts w:ascii="Times New Roman" w:eastAsia="Times New Roman" w:hAnsi="Times New Roman"/>
          <w:sz w:val="24"/>
          <w:szCs w:val="24"/>
          <w:lang w:eastAsia="cs-CZ"/>
        </w:rPr>
        <w:t xml:space="preserve"> </w:t>
      </w:r>
      <w:r w:rsidR="008C3F69" w:rsidRPr="00EC746D">
        <w:rPr>
          <w:rFonts w:ascii="Times New Roman" w:eastAsia="Times New Roman" w:hAnsi="Times New Roman"/>
          <w:sz w:val="24"/>
          <w:szCs w:val="24"/>
          <w:lang w:eastAsia="cs-CZ"/>
        </w:rPr>
        <w:t xml:space="preserve">Zahájení realizace díla: </w:t>
      </w:r>
      <w:r w:rsidR="0008348D" w:rsidRPr="00EC746D">
        <w:rPr>
          <w:rFonts w:ascii="Times New Roman" w:eastAsia="Times New Roman" w:hAnsi="Times New Roman"/>
          <w:sz w:val="24"/>
          <w:szCs w:val="24"/>
          <w:lang w:eastAsia="cs-CZ"/>
        </w:rPr>
        <w:tab/>
      </w:r>
      <w:r w:rsidR="000D326C" w:rsidRPr="00EC746D">
        <w:rPr>
          <w:rFonts w:ascii="Times New Roman" w:eastAsia="Times New Roman" w:hAnsi="Times New Roman"/>
          <w:b/>
          <w:sz w:val="24"/>
          <w:szCs w:val="24"/>
          <w:lang w:eastAsia="cs-CZ"/>
        </w:rPr>
        <w:t>převzetím staveniště</w:t>
      </w:r>
    </w:p>
    <w:p w14:paraId="6BE3A973" w14:textId="1A5FECC5" w:rsidR="008C3F69" w:rsidRPr="00646A20" w:rsidRDefault="008C3F69" w:rsidP="004B0BD1">
      <w:pPr>
        <w:spacing w:before="120" w:after="120" w:line="240" w:lineRule="auto"/>
        <w:ind w:left="420"/>
        <w:jc w:val="both"/>
        <w:rPr>
          <w:rFonts w:ascii="Times New Roman" w:eastAsia="Times New Roman" w:hAnsi="Times New Roman"/>
          <w:sz w:val="24"/>
          <w:szCs w:val="24"/>
          <w:lang w:eastAsia="cs-CZ"/>
        </w:rPr>
      </w:pPr>
      <w:r w:rsidRPr="00646A20">
        <w:rPr>
          <w:rFonts w:ascii="Times New Roman" w:eastAsia="Times New Roman" w:hAnsi="Times New Roman"/>
          <w:sz w:val="24"/>
          <w:szCs w:val="24"/>
          <w:lang w:eastAsia="cs-CZ"/>
        </w:rPr>
        <w:t>Kompletní dokončení díla:</w:t>
      </w:r>
      <w:r w:rsidR="008538A7" w:rsidRPr="00646A20">
        <w:rPr>
          <w:rFonts w:ascii="Times New Roman" w:eastAsia="Times New Roman" w:hAnsi="Times New Roman"/>
          <w:sz w:val="24"/>
          <w:szCs w:val="24"/>
          <w:lang w:eastAsia="cs-CZ"/>
        </w:rPr>
        <w:t xml:space="preserve"> </w:t>
      </w:r>
      <w:bookmarkStart w:id="1" w:name="_Hlk46132544"/>
      <w:r w:rsidR="00667EDE" w:rsidRPr="00646A20">
        <w:rPr>
          <w:rFonts w:ascii="Times New Roman" w:eastAsia="Times New Roman" w:hAnsi="Times New Roman"/>
          <w:b/>
          <w:sz w:val="24"/>
          <w:szCs w:val="24"/>
          <w:lang w:eastAsia="cs-CZ"/>
        </w:rPr>
        <w:t>6</w:t>
      </w:r>
      <w:r w:rsidR="00EC746D" w:rsidRPr="00646A20">
        <w:rPr>
          <w:rFonts w:ascii="Times New Roman" w:eastAsia="Times New Roman" w:hAnsi="Times New Roman"/>
          <w:b/>
          <w:sz w:val="24"/>
          <w:szCs w:val="24"/>
          <w:lang w:eastAsia="cs-CZ"/>
        </w:rPr>
        <w:t>0</w:t>
      </w:r>
      <w:r w:rsidR="00A24CFF" w:rsidRPr="00646A20">
        <w:rPr>
          <w:rFonts w:ascii="Times New Roman" w:eastAsia="Times New Roman" w:hAnsi="Times New Roman"/>
          <w:sz w:val="24"/>
          <w:szCs w:val="24"/>
          <w:lang w:eastAsia="cs-CZ"/>
        </w:rPr>
        <w:t xml:space="preserve"> </w:t>
      </w:r>
      <w:r w:rsidR="00DD21F4" w:rsidRPr="00646A20">
        <w:rPr>
          <w:rFonts w:ascii="Times New Roman" w:eastAsia="Times New Roman" w:hAnsi="Times New Roman"/>
          <w:b/>
          <w:sz w:val="24"/>
          <w:szCs w:val="24"/>
          <w:lang w:eastAsia="cs-CZ"/>
        </w:rPr>
        <w:t>dnů od předání staveniště</w:t>
      </w:r>
      <w:r w:rsidR="004B0BD1" w:rsidRPr="00646A20">
        <w:rPr>
          <w:rFonts w:ascii="Times New Roman" w:eastAsia="Times New Roman" w:hAnsi="Times New Roman"/>
          <w:b/>
          <w:sz w:val="24"/>
          <w:szCs w:val="24"/>
          <w:lang w:eastAsia="cs-CZ"/>
        </w:rPr>
        <w:t>,</w:t>
      </w:r>
      <w:r w:rsidR="00DD21F4" w:rsidRPr="00646A20">
        <w:rPr>
          <w:rFonts w:ascii="Times New Roman" w:eastAsia="Times New Roman" w:hAnsi="Times New Roman"/>
          <w:sz w:val="24"/>
          <w:szCs w:val="24"/>
          <w:lang w:eastAsia="cs-CZ"/>
        </w:rPr>
        <w:t xml:space="preserve"> </w:t>
      </w:r>
      <w:r w:rsidR="004B0BD1" w:rsidRPr="00646A20">
        <w:rPr>
          <w:rFonts w:ascii="Times New Roman" w:eastAsia="Times New Roman" w:hAnsi="Times New Roman"/>
          <w:b/>
          <w:sz w:val="24"/>
          <w:szCs w:val="24"/>
          <w:lang w:eastAsia="cs-CZ"/>
        </w:rPr>
        <w:t>nejpozději však do 30. 1</w:t>
      </w:r>
      <w:r w:rsidR="006E4102">
        <w:rPr>
          <w:rFonts w:ascii="Times New Roman" w:eastAsia="Times New Roman" w:hAnsi="Times New Roman"/>
          <w:b/>
          <w:sz w:val="24"/>
          <w:szCs w:val="24"/>
          <w:lang w:eastAsia="cs-CZ"/>
        </w:rPr>
        <w:t>0</w:t>
      </w:r>
      <w:r w:rsidR="004B0BD1" w:rsidRPr="00646A20">
        <w:rPr>
          <w:rFonts w:ascii="Times New Roman" w:eastAsia="Times New Roman" w:hAnsi="Times New Roman"/>
          <w:b/>
          <w:sz w:val="24"/>
          <w:szCs w:val="24"/>
          <w:lang w:eastAsia="cs-CZ"/>
        </w:rPr>
        <w:t>. 2020.</w:t>
      </w:r>
      <w:bookmarkEnd w:id="1"/>
    </w:p>
    <w:p w14:paraId="17E88B2E" w14:textId="77777777" w:rsidR="008C3F69" w:rsidRPr="00EC746D" w:rsidRDefault="001B0FDE" w:rsidP="00D34862">
      <w:pPr>
        <w:spacing w:before="120" w:after="120" w:line="240" w:lineRule="auto"/>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4.3</w:t>
      </w:r>
      <w:r w:rsidR="006B6BB6" w:rsidRPr="00EC746D">
        <w:rPr>
          <w:rFonts w:ascii="Times New Roman" w:eastAsia="Times New Roman" w:hAnsi="Times New Roman"/>
          <w:sz w:val="24"/>
          <w:szCs w:val="24"/>
          <w:lang w:eastAsia="cs-CZ"/>
        </w:rPr>
        <w:t xml:space="preserve">. </w:t>
      </w:r>
      <w:r w:rsidR="008C3F69" w:rsidRPr="00EC746D">
        <w:rPr>
          <w:rFonts w:ascii="Times New Roman" w:eastAsia="Times New Roman" w:hAnsi="Times New Roman"/>
          <w:sz w:val="24"/>
          <w:szCs w:val="24"/>
          <w:lang w:eastAsia="cs-CZ"/>
        </w:rPr>
        <w:t>Lhůty provádění budou prodlouženy:</w:t>
      </w:r>
    </w:p>
    <w:p w14:paraId="4F30147D" w14:textId="7702B783" w:rsidR="008C3F69" w:rsidRPr="00EC746D" w:rsidRDefault="008C3F69" w:rsidP="00860267">
      <w:pPr>
        <w:pStyle w:val="Odstavecseseznamem"/>
        <w:widowControl w:val="0"/>
        <w:numPr>
          <w:ilvl w:val="0"/>
          <w:numId w:val="10"/>
        </w:numPr>
        <w:tabs>
          <w:tab w:val="clear" w:pos="360"/>
          <w:tab w:val="left" w:pos="709"/>
          <w:tab w:val="num" w:pos="851"/>
        </w:tabs>
        <w:autoSpaceDE w:val="0"/>
        <w:autoSpaceDN w:val="0"/>
        <w:adjustRightInd w:val="0"/>
        <w:spacing w:before="120" w:after="120" w:line="240" w:lineRule="auto"/>
        <w:ind w:left="851" w:hanging="425"/>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jestliže překážky v provádění díla zavinil objednatel</w:t>
      </w:r>
      <w:r w:rsidR="00DD00EC" w:rsidRPr="00EC746D">
        <w:rPr>
          <w:rFonts w:ascii="Times New Roman" w:eastAsia="Times New Roman" w:hAnsi="Times New Roman"/>
          <w:sz w:val="24"/>
          <w:szCs w:val="24"/>
          <w:lang w:eastAsia="cs-CZ"/>
        </w:rPr>
        <w:t>,</w:t>
      </w:r>
    </w:p>
    <w:p w14:paraId="670923D6" w14:textId="44C95792" w:rsidR="004B0BD1" w:rsidRDefault="008C3F69" w:rsidP="004B0BD1">
      <w:pPr>
        <w:widowControl w:val="0"/>
        <w:numPr>
          <w:ilvl w:val="0"/>
          <w:numId w:val="10"/>
        </w:numPr>
        <w:tabs>
          <w:tab w:val="clear" w:pos="360"/>
          <w:tab w:val="num" w:pos="709"/>
        </w:tabs>
        <w:autoSpaceDE w:val="0"/>
        <w:autoSpaceDN w:val="0"/>
        <w:adjustRightInd w:val="0"/>
        <w:spacing w:before="120" w:after="120" w:line="240" w:lineRule="auto"/>
        <w:ind w:left="709" w:hanging="283"/>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jestliže přerušení prací bylo zaviněno vyšší mocí</w:t>
      </w:r>
    </w:p>
    <w:p w14:paraId="4A1E2838" w14:textId="50A1526A" w:rsidR="004B0BD1" w:rsidRPr="00646A20" w:rsidRDefault="004B0BD1" w:rsidP="004B0BD1">
      <w:pPr>
        <w:widowControl w:val="0"/>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lang w:eastAsia="cs-CZ"/>
        </w:rPr>
        <w:t xml:space="preserve">4.4 </w:t>
      </w:r>
      <w:r w:rsidRPr="00646A20">
        <w:rPr>
          <w:rFonts w:ascii="Times New Roman" w:hAnsi="Times New Roman"/>
          <w:sz w:val="24"/>
          <w:szCs w:val="24"/>
        </w:rPr>
        <w:t>Vliv klimatických podmínek je zohledněn ve sjednaných termínech plnění, zhotoviteli tak z tohoto</w:t>
      </w:r>
    </w:p>
    <w:p w14:paraId="7B3151FB" w14:textId="7AC7EC14" w:rsidR="004B0BD1" w:rsidRPr="00646A20" w:rsidRDefault="004B0BD1" w:rsidP="004B0BD1">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sidRPr="00646A20">
        <w:rPr>
          <w:rFonts w:ascii="Times New Roman" w:hAnsi="Times New Roman"/>
          <w:sz w:val="24"/>
          <w:szCs w:val="24"/>
        </w:rPr>
        <w:t xml:space="preserve">      důvodu nevzniká právo na prodloužení termínů plnění.</w:t>
      </w:r>
    </w:p>
    <w:p w14:paraId="224DCBCC" w14:textId="404E8ED7" w:rsidR="00667EDE" w:rsidRPr="00EC746D" w:rsidRDefault="00667EDE" w:rsidP="00667EDE">
      <w:pPr>
        <w:widowControl w:val="0"/>
        <w:autoSpaceDE w:val="0"/>
        <w:autoSpaceDN w:val="0"/>
        <w:adjustRightInd w:val="0"/>
        <w:spacing w:before="120" w:after="120" w:line="240" w:lineRule="auto"/>
        <w:ind w:left="709"/>
        <w:jc w:val="both"/>
        <w:rPr>
          <w:rFonts w:ascii="Times New Roman" w:eastAsia="Times New Roman" w:hAnsi="Times New Roman"/>
          <w:sz w:val="24"/>
          <w:szCs w:val="24"/>
          <w:lang w:eastAsia="cs-CZ"/>
        </w:rPr>
      </w:pPr>
    </w:p>
    <w:p w14:paraId="5A0FE83D"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w:t>
      </w:r>
    </w:p>
    <w:p w14:paraId="2F4D5A9B" w14:textId="77777777" w:rsidR="008C3F69" w:rsidRPr="00EC746D" w:rsidRDefault="008C3F69" w:rsidP="000D4D40">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Cena</w:t>
      </w:r>
    </w:p>
    <w:p w14:paraId="4599BC1B" w14:textId="6A7CB3BA" w:rsidR="008C3F69" w:rsidRPr="00EC746D" w:rsidRDefault="008C3F69" w:rsidP="00D34862">
      <w:pPr>
        <w:spacing w:before="120" w:after="120" w:line="240" w:lineRule="auto"/>
        <w:ind w:left="426"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5.1.</w:t>
      </w:r>
      <w:r w:rsidR="00336750" w:rsidRPr="00EC746D">
        <w:rPr>
          <w:rFonts w:ascii="Times New Roman" w:eastAsia="Times New Roman" w:hAnsi="Times New Roman"/>
          <w:sz w:val="24"/>
          <w:szCs w:val="24"/>
          <w:lang w:eastAsia="cs-CZ"/>
        </w:rPr>
        <w:tab/>
      </w:r>
      <w:r w:rsidRPr="00EC746D">
        <w:rPr>
          <w:rFonts w:ascii="Times New Roman" w:eastAsia="Times New Roman" w:hAnsi="Times New Roman"/>
          <w:sz w:val="24"/>
          <w:szCs w:val="24"/>
          <w:lang w:eastAsia="cs-CZ"/>
        </w:rPr>
        <w:t>Základem ceny za provedení prací podle této smlouvy je</w:t>
      </w:r>
      <w:r w:rsidR="00CF45FF" w:rsidRPr="00EC746D">
        <w:rPr>
          <w:rFonts w:ascii="Times New Roman" w:eastAsia="Times New Roman" w:hAnsi="Times New Roman"/>
          <w:sz w:val="24"/>
          <w:szCs w:val="24"/>
          <w:lang w:eastAsia="cs-CZ"/>
        </w:rPr>
        <w:t xml:space="preserve"> položkový</w:t>
      </w:r>
      <w:r w:rsidRPr="00EC746D">
        <w:rPr>
          <w:rFonts w:ascii="Times New Roman" w:eastAsia="Times New Roman" w:hAnsi="Times New Roman"/>
          <w:sz w:val="24"/>
          <w:szCs w:val="24"/>
          <w:lang w:eastAsia="cs-CZ"/>
        </w:rPr>
        <w:t xml:space="preserve"> rozpočet, který je součástí nabídky zho</w:t>
      </w:r>
      <w:r w:rsidR="003D377A" w:rsidRPr="00EC746D">
        <w:rPr>
          <w:rFonts w:ascii="Times New Roman" w:eastAsia="Times New Roman" w:hAnsi="Times New Roman"/>
          <w:sz w:val="24"/>
          <w:szCs w:val="24"/>
          <w:lang w:eastAsia="cs-CZ"/>
        </w:rPr>
        <w:t>tovitele, jež tvoří přílohu č. 1</w:t>
      </w:r>
      <w:r w:rsidR="00DD21F4"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této smlouvy (dále jen „</w:t>
      </w:r>
      <w:r w:rsidRPr="00EC746D">
        <w:rPr>
          <w:rFonts w:ascii="Times New Roman" w:eastAsia="Times New Roman" w:hAnsi="Times New Roman"/>
          <w:b/>
          <w:sz w:val="24"/>
          <w:szCs w:val="24"/>
          <w:lang w:eastAsia="cs-CZ"/>
        </w:rPr>
        <w:t>rozpočet</w:t>
      </w:r>
      <w:r w:rsidRPr="00EC746D">
        <w:rPr>
          <w:rFonts w:ascii="Times New Roman" w:eastAsia="Times New Roman" w:hAnsi="Times New Roman"/>
          <w:sz w:val="24"/>
          <w:szCs w:val="24"/>
          <w:lang w:eastAsia="cs-CZ"/>
        </w:rPr>
        <w:t>“). Tento rozpočet se považuje za rozpočet závazný, úplný a tvořící</w:t>
      </w:r>
      <w:r w:rsidR="0008348D" w:rsidRPr="00EC746D">
        <w:rPr>
          <w:rFonts w:ascii="Times New Roman" w:eastAsia="Times New Roman" w:hAnsi="Times New Roman"/>
          <w:sz w:val="24"/>
          <w:szCs w:val="24"/>
          <w:lang w:eastAsia="cs-CZ"/>
        </w:rPr>
        <w:t xml:space="preserve"> nedílnou součást této smlouvy.</w:t>
      </w:r>
    </w:p>
    <w:p w14:paraId="35D242CF" w14:textId="6D0AFC4F" w:rsidR="008C3F69" w:rsidRPr="00EC746D" w:rsidRDefault="008C3F69" w:rsidP="00D34862">
      <w:pPr>
        <w:spacing w:before="120" w:after="120" w:line="240" w:lineRule="auto"/>
        <w:ind w:left="426"/>
        <w:jc w:val="both"/>
        <w:rPr>
          <w:rFonts w:ascii="Times New Roman" w:eastAsia="Times New Roman" w:hAnsi="Times New Roman"/>
          <w:b/>
          <w:bCs/>
          <w:sz w:val="24"/>
          <w:szCs w:val="24"/>
          <w:lang w:eastAsia="cs-CZ"/>
        </w:rPr>
      </w:pPr>
      <w:r w:rsidRPr="00EC746D">
        <w:rPr>
          <w:rFonts w:ascii="Times New Roman" w:eastAsia="Times New Roman" w:hAnsi="Times New Roman"/>
          <w:bCs/>
          <w:sz w:val="24"/>
          <w:szCs w:val="24"/>
          <w:lang w:eastAsia="cs-CZ"/>
        </w:rPr>
        <w:t xml:space="preserve">Cena za provedení díla </w:t>
      </w:r>
      <w:r w:rsidRPr="00EC746D">
        <w:rPr>
          <w:rFonts w:ascii="Times New Roman" w:eastAsia="Times New Roman" w:hAnsi="Times New Roman"/>
          <w:sz w:val="24"/>
          <w:szCs w:val="24"/>
          <w:lang w:eastAsia="cs-CZ"/>
        </w:rPr>
        <w:t>podle rozpočtu</w:t>
      </w:r>
      <w:r w:rsidRPr="00EC746D">
        <w:rPr>
          <w:rFonts w:ascii="Times New Roman" w:eastAsia="Times New Roman" w:hAnsi="Times New Roman"/>
          <w:bCs/>
          <w:sz w:val="24"/>
          <w:szCs w:val="24"/>
          <w:lang w:eastAsia="cs-CZ"/>
        </w:rPr>
        <w:t xml:space="preserve"> bez DPH</w:t>
      </w:r>
      <w:r w:rsidRPr="00EC746D">
        <w:rPr>
          <w:rFonts w:ascii="Times New Roman" w:eastAsia="Times New Roman" w:hAnsi="Times New Roman"/>
          <w:sz w:val="24"/>
          <w:szCs w:val="24"/>
          <w:lang w:eastAsia="cs-CZ"/>
        </w:rPr>
        <w:t xml:space="preserve"> </w:t>
      </w:r>
      <w:proofErr w:type="gramStart"/>
      <w:r w:rsidRPr="00EC746D">
        <w:rPr>
          <w:rFonts w:ascii="Times New Roman" w:eastAsia="Times New Roman" w:hAnsi="Times New Roman"/>
          <w:sz w:val="24"/>
          <w:szCs w:val="24"/>
          <w:lang w:eastAsia="cs-CZ"/>
        </w:rPr>
        <w:t xml:space="preserve">činí </w:t>
      </w:r>
      <w:r w:rsidR="00C01A28" w:rsidRPr="00EC746D">
        <w:rPr>
          <w:rFonts w:ascii="Times New Roman" w:eastAsia="Times New Roman" w:hAnsi="Times New Roman"/>
          <w:b/>
          <w:sz w:val="24"/>
          <w:szCs w:val="24"/>
          <w:lang w:eastAsia="cs-CZ"/>
        </w:rPr>
        <w:t xml:space="preserve"> Kč</w:t>
      </w:r>
      <w:proofErr w:type="gramEnd"/>
    </w:p>
    <w:p w14:paraId="5E59C15C" w14:textId="42D2E05B" w:rsidR="008C3F69" w:rsidRPr="00EC746D" w:rsidRDefault="008C3F69" w:rsidP="00D34862">
      <w:pPr>
        <w:spacing w:before="120" w:after="120" w:line="240" w:lineRule="auto"/>
        <w:ind w:left="426"/>
        <w:jc w:val="both"/>
        <w:rPr>
          <w:rFonts w:ascii="Times New Roman" w:eastAsia="Times New Roman" w:hAnsi="Times New Roman"/>
          <w:sz w:val="24"/>
          <w:szCs w:val="24"/>
          <w:lang w:eastAsia="cs-CZ"/>
        </w:rPr>
      </w:pPr>
      <w:r w:rsidRPr="00EC746D">
        <w:rPr>
          <w:rFonts w:ascii="Times New Roman" w:eastAsia="Times New Roman" w:hAnsi="Times New Roman"/>
          <w:bCs/>
          <w:sz w:val="24"/>
          <w:szCs w:val="24"/>
          <w:lang w:eastAsia="cs-CZ"/>
        </w:rPr>
        <w:t>(</w:t>
      </w:r>
      <w:r w:rsidR="00D10B86" w:rsidRPr="00EC746D">
        <w:rPr>
          <w:rFonts w:ascii="Times New Roman" w:eastAsia="Times New Roman" w:hAnsi="Times New Roman"/>
          <w:sz w:val="24"/>
          <w:szCs w:val="24"/>
          <w:lang w:eastAsia="cs-CZ"/>
        </w:rPr>
        <w:t>slovy:)</w:t>
      </w:r>
    </w:p>
    <w:p w14:paraId="345BCF2C" w14:textId="597E4C1F" w:rsidR="008C3F69" w:rsidRPr="00EC746D" w:rsidRDefault="00665834" w:rsidP="00D34862">
      <w:pPr>
        <w:spacing w:before="120" w:after="120" w:line="240" w:lineRule="auto"/>
        <w:ind w:left="426"/>
        <w:jc w:val="both"/>
        <w:rPr>
          <w:rFonts w:ascii="Times New Roman" w:eastAsia="Times New Roman" w:hAnsi="Times New Roman"/>
          <w:bCs/>
          <w:sz w:val="24"/>
          <w:szCs w:val="24"/>
          <w:lang w:eastAsia="cs-CZ"/>
        </w:rPr>
      </w:pPr>
      <w:proofErr w:type="gramStart"/>
      <w:r w:rsidRPr="00EC746D">
        <w:rPr>
          <w:rFonts w:ascii="Times New Roman" w:eastAsia="Times New Roman" w:hAnsi="Times New Roman"/>
          <w:sz w:val="24"/>
          <w:szCs w:val="24"/>
          <w:lang w:eastAsia="cs-CZ"/>
        </w:rPr>
        <w:t>21</w:t>
      </w:r>
      <w:r w:rsidR="008C3F69" w:rsidRPr="00EC746D">
        <w:rPr>
          <w:rFonts w:ascii="Times New Roman" w:eastAsia="Times New Roman" w:hAnsi="Times New Roman"/>
          <w:sz w:val="24"/>
          <w:szCs w:val="24"/>
          <w:lang w:eastAsia="cs-CZ"/>
        </w:rPr>
        <w:t>%</w:t>
      </w:r>
      <w:proofErr w:type="gramEnd"/>
      <w:r w:rsidR="008C3F69" w:rsidRPr="00EC746D">
        <w:rPr>
          <w:rFonts w:ascii="Times New Roman" w:eastAsia="Times New Roman" w:hAnsi="Times New Roman"/>
          <w:sz w:val="24"/>
          <w:szCs w:val="24"/>
          <w:lang w:eastAsia="cs-CZ"/>
        </w:rPr>
        <w:t xml:space="preserve"> DPH</w:t>
      </w:r>
      <w:r w:rsidR="0008348D" w:rsidRPr="00EC746D">
        <w:rPr>
          <w:rFonts w:ascii="Times New Roman" w:eastAsia="Times New Roman" w:hAnsi="Times New Roman"/>
          <w:bCs/>
          <w:sz w:val="24"/>
          <w:szCs w:val="24"/>
          <w:lang w:eastAsia="cs-CZ"/>
        </w:rPr>
        <w:t xml:space="preserve"> </w:t>
      </w:r>
      <w:r w:rsidR="008538A7" w:rsidRPr="00EC746D">
        <w:rPr>
          <w:rFonts w:ascii="Times New Roman" w:eastAsia="Times New Roman" w:hAnsi="Times New Roman"/>
          <w:b/>
          <w:bCs/>
          <w:sz w:val="24"/>
          <w:szCs w:val="24"/>
          <w:lang w:eastAsia="cs-CZ"/>
        </w:rPr>
        <w:t>Kč</w:t>
      </w:r>
    </w:p>
    <w:p w14:paraId="4127A247" w14:textId="2EF5CE5D" w:rsidR="008C3F69" w:rsidRPr="00EC746D" w:rsidRDefault="008C3F69" w:rsidP="00D34862">
      <w:pPr>
        <w:spacing w:before="120" w:after="120" w:line="240" w:lineRule="auto"/>
        <w:ind w:left="426"/>
        <w:jc w:val="both"/>
        <w:rPr>
          <w:rFonts w:ascii="Times New Roman" w:eastAsia="Times New Roman" w:hAnsi="Times New Roman"/>
          <w:sz w:val="24"/>
          <w:szCs w:val="24"/>
          <w:lang w:eastAsia="cs-CZ"/>
        </w:rPr>
      </w:pPr>
      <w:r w:rsidRPr="00EC746D">
        <w:rPr>
          <w:rFonts w:ascii="Times New Roman" w:eastAsia="Times New Roman" w:hAnsi="Times New Roman"/>
          <w:bCs/>
          <w:sz w:val="24"/>
          <w:szCs w:val="24"/>
          <w:lang w:eastAsia="cs-CZ"/>
        </w:rPr>
        <w:t>(</w:t>
      </w:r>
      <w:r w:rsidR="00CC5312" w:rsidRPr="00EC746D">
        <w:rPr>
          <w:rFonts w:ascii="Times New Roman" w:eastAsia="Times New Roman" w:hAnsi="Times New Roman"/>
          <w:sz w:val="24"/>
          <w:szCs w:val="24"/>
          <w:lang w:eastAsia="cs-CZ"/>
        </w:rPr>
        <w:t>slovy:</w:t>
      </w:r>
      <w:r w:rsidR="00D10B86" w:rsidRPr="00EC746D">
        <w:rPr>
          <w:rFonts w:ascii="Times New Roman" w:eastAsia="Times New Roman" w:hAnsi="Times New Roman"/>
          <w:sz w:val="24"/>
          <w:szCs w:val="24"/>
          <w:lang w:eastAsia="cs-CZ"/>
        </w:rPr>
        <w:t>)</w:t>
      </w:r>
    </w:p>
    <w:p w14:paraId="288948B9" w14:textId="5D3B30FA" w:rsidR="008C3F69" w:rsidRPr="00EC746D" w:rsidRDefault="008C3F69" w:rsidP="00D34862">
      <w:pPr>
        <w:spacing w:before="120" w:after="120" w:line="240" w:lineRule="auto"/>
        <w:ind w:left="426"/>
        <w:jc w:val="both"/>
        <w:rPr>
          <w:rFonts w:ascii="Times New Roman" w:eastAsia="Times New Roman" w:hAnsi="Times New Roman"/>
          <w:b/>
          <w:bCs/>
          <w:sz w:val="24"/>
          <w:szCs w:val="24"/>
          <w:lang w:eastAsia="cs-CZ"/>
        </w:rPr>
      </w:pPr>
      <w:r w:rsidRPr="00EC746D">
        <w:rPr>
          <w:rFonts w:ascii="Times New Roman" w:eastAsia="Times New Roman" w:hAnsi="Times New Roman"/>
          <w:bCs/>
          <w:sz w:val="24"/>
          <w:szCs w:val="24"/>
          <w:lang w:eastAsia="cs-CZ"/>
        </w:rPr>
        <w:t xml:space="preserve">Cena za provedení díla </w:t>
      </w:r>
      <w:r w:rsidRPr="00EC746D">
        <w:rPr>
          <w:rFonts w:ascii="Times New Roman" w:eastAsia="Times New Roman" w:hAnsi="Times New Roman"/>
          <w:sz w:val="24"/>
          <w:szCs w:val="24"/>
          <w:lang w:eastAsia="cs-CZ"/>
        </w:rPr>
        <w:t>podle rozpočtu</w:t>
      </w:r>
      <w:r w:rsidRPr="00EC746D">
        <w:rPr>
          <w:rFonts w:ascii="Times New Roman" w:eastAsia="Times New Roman" w:hAnsi="Times New Roman"/>
          <w:bCs/>
          <w:sz w:val="24"/>
          <w:szCs w:val="24"/>
          <w:lang w:eastAsia="cs-CZ"/>
        </w:rPr>
        <w:t xml:space="preserve"> včetně DPH</w:t>
      </w:r>
      <w:r w:rsidRPr="00EC746D">
        <w:rPr>
          <w:rFonts w:ascii="Times New Roman" w:eastAsia="Times New Roman" w:hAnsi="Times New Roman"/>
          <w:sz w:val="24"/>
          <w:szCs w:val="24"/>
          <w:lang w:eastAsia="cs-CZ"/>
        </w:rPr>
        <w:t xml:space="preserve"> činí </w:t>
      </w:r>
      <w:r w:rsidR="00C01A28" w:rsidRPr="00EC746D">
        <w:rPr>
          <w:rFonts w:ascii="Times New Roman" w:eastAsia="Times New Roman" w:hAnsi="Times New Roman"/>
          <w:b/>
          <w:sz w:val="24"/>
          <w:szCs w:val="24"/>
          <w:lang w:eastAsia="cs-CZ"/>
        </w:rPr>
        <w:t>Kč</w:t>
      </w:r>
    </w:p>
    <w:p w14:paraId="35B7AD43" w14:textId="26FA8E51" w:rsidR="008C3F69" w:rsidRPr="00EC746D" w:rsidRDefault="008C3F69" w:rsidP="00D34862">
      <w:pPr>
        <w:spacing w:before="120" w:after="120" w:line="240" w:lineRule="auto"/>
        <w:ind w:left="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(slovy:</w:t>
      </w:r>
      <w:r w:rsidR="00D10B86" w:rsidRPr="00EC746D">
        <w:rPr>
          <w:rFonts w:ascii="Times New Roman" w:eastAsia="Times New Roman" w:hAnsi="Times New Roman"/>
          <w:sz w:val="24"/>
          <w:szCs w:val="24"/>
          <w:lang w:eastAsia="cs-CZ"/>
        </w:rPr>
        <w:t>)</w:t>
      </w:r>
    </w:p>
    <w:p w14:paraId="627EA4D3" w14:textId="6954E1AA" w:rsidR="008C3F69" w:rsidRPr="00EC746D" w:rsidRDefault="008C3F69" w:rsidP="00D34862">
      <w:pPr>
        <w:spacing w:before="120" w:after="120" w:line="240" w:lineRule="auto"/>
        <w:ind w:left="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Tato celková cena je fixní, konečnou a závaznou cenou za provedení díla. Rovněž jednotkové ceny uvedené v rozpočtu, ze kterých se celková cena skládá, jsou fixní, konečné a závazné.</w:t>
      </w:r>
      <w:r w:rsidR="00096271" w:rsidRPr="00EC746D">
        <w:rPr>
          <w:rFonts w:ascii="Times New Roman" w:eastAsia="Times New Roman" w:hAnsi="Times New Roman"/>
          <w:sz w:val="24"/>
          <w:szCs w:val="24"/>
          <w:lang w:eastAsia="cs-CZ"/>
        </w:rPr>
        <w:t xml:space="preserve"> </w:t>
      </w:r>
      <w:r w:rsidR="00096271" w:rsidRPr="00EC746D">
        <w:rPr>
          <w:rFonts w:ascii="Times New Roman" w:hAnsi="Times New Roman"/>
          <w:sz w:val="24"/>
          <w:szCs w:val="24"/>
        </w:rPr>
        <w:t>Zhotovitel při zpracování cenové nabídky důsledně zkontroloval</w:t>
      </w:r>
      <w:r w:rsidR="0027094A">
        <w:rPr>
          <w:rFonts w:ascii="Times New Roman" w:hAnsi="Times New Roman"/>
          <w:sz w:val="24"/>
          <w:szCs w:val="24"/>
        </w:rPr>
        <w:t xml:space="preserve"> </w:t>
      </w:r>
      <w:r w:rsidR="00096271" w:rsidRPr="00EC746D">
        <w:rPr>
          <w:rFonts w:ascii="Times New Roman" w:hAnsi="Times New Roman"/>
          <w:sz w:val="24"/>
          <w:szCs w:val="24"/>
        </w:rPr>
        <w:t xml:space="preserve">dokumentaci </w:t>
      </w:r>
      <w:r w:rsidR="00031D61" w:rsidRPr="00EC746D">
        <w:rPr>
          <w:rFonts w:ascii="Times New Roman" w:hAnsi="Times New Roman"/>
          <w:sz w:val="24"/>
          <w:szCs w:val="24"/>
        </w:rPr>
        <w:br/>
      </w:r>
      <w:r w:rsidR="00096271" w:rsidRPr="00EC746D">
        <w:rPr>
          <w:rFonts w:ascii="Times New Roman" w:hAnsi="Times New Roman"/>
          <w:sz w:val="24"/>
          <w:szCs w:val="24"/>
        </w:rPr>
        <w:t>a ostatní podklady pro provádění díla a na základě této kontroly prohlašuje, že dokumentace nevykazuje vad, které by bránily provedení díla, a že předmět této smlouvy o dílo lze podle této dokumentace řádně zrealizovat. Dále prohlašuje, že dokumentace je kompletní pro zhotovení díla, a že v</w:t>
      </w:r>
      <w:r w:rsidR="0027094A">
        <w:rPr>
          <w:rFonts w:ascii="Times New Roman" w:hAnsi="Times New Roman"/>
          <w:sz w:val="24"/>
          <w:szCs w:val="24"/>
        </w:rPr>
        <w:t> </w:t>
      </w:r>
      <w:r w:rsidR="00096271" w:rsidRPr="00EC746D">
        <w:rPr>
          <w:rFonts w:ascii="Times New Roman" w:hAnsi="Times New Roman"/>
          <w:sz w:val="24"/>
          <w:szCs w:val="24"/>
        </w:rPr>
        <w:t>této</w:t>
      </w:r>
      <w:r w:rsidR="0027094A">
        <w:rPr>
          <w:rFonts w:ascii="Times New Roman" w:hAnsi="Times New Roman"/>
          <w:sz w:val="24"/>
          <w:szCs w:val="24"/>
        </w:rPr>
        <w:t xml:space="preserve"> </w:t>
      </w:r>
      <w:r w:rsidR="00096271" w:rsidRPr="00EC746D">
        <w:rPr>
          <w:rFonts w:ascii="Times New Roman" w:hAnsi="Times New Roman"/>
          <w:sz w:val="24"/>
          <w:szCs w:val="24"/>
        </w:rPr>
        <w:t>dokumentaci nezjistil žádné chyby, nesrovnalosti nebo rozpory s obecně závaznými předpisy či technickými normami.</w:t>
      </w:r>
    </w:p>
    <w:p w14:paraId="2F86296A" w14:textId="5BB35F02" w:rsidR="008C3F69" w:rsidRPr="00EC746D" w:rsidRDefault="008C3F69" w:rsidP="00D34862">
      <w:pPr>
        <w:widowControl w:val="0"/>
        <w:numPr>
          <w:ilvl w:val="1"/>
          <w:numId w:val="11"/>
        </w:numPr>
        <w:autoSpaceDE w:val="0"/>
        <w:autoSpaceDN w:val="0"/>
        <w:adjustRightInd w:val="0"/>
        <w:spacing w:before="120" w:after="120" w:line="240" w:lineRule="auto"/>
        <w:ind w:left="426"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Jestliže zhotovitel zjistí v průběhu prací nové skutečnosti ovlivňující rozpočet, oznámí to b</w:t>
      </w:r>
      <w:r w:rsidR="0008348D" w:rsidRPr="00EC746D">
        <w:rPr>
          <w:rFonts w:ascii="Times New Roman" w:eastAsia="Times New Roman" w:hAnsi="Times New Roman"/>
          <w:sz w:val="24"/>
          <w:szCs w:val="24"/>
          <w:lang w:eastAsia="cs-CZ"/>
        </w:rPr>
        <w:t>ezodkladně písemně objednateli.</w:t>
      </w:r>
    </w:p>
    <w:p w14:paraId="48EF9D86" w14:textId="6CCC2080" w:rsidR="008C3F69" w:rsidRPr="00EC746D" w:rsidRDefault="008C3F69" w:rsidP="00D34862">
      <w:pPr>
        <w:widowControl w:val="0"/>
        <w:numPr>
          <w:ilvl w:val="1"/>
          <w:numId w:val="11"/>
        </w:numPr>
        <w:autoSpaceDE w:val="0"/>
        <w:autoSpaceDN w:val="0"/>
        <w:adjustRightInd w:val="0"/>
        <w:spacing w:before="120" w:after="120" w:line="240" w:lineRule="auto"/>
        <w:ind w:left="426"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Cena dle rozpočtu podle bodu 5.1 této smlouvy může být zpřesněna nebo upravena jen dohodou mezi objednatelem a zhotovitelem</w:t>
      </w:r>
      <w:r w:rsidR="003B1BC3" w:rsidRPr="00EC746D">
        <w:rPr>
          <w:rFonts w:ascii="Times New Roman" w:eastAsia="Times New Roman" w:hAnsi="Times New Roman"/>
          <w:sz w:val="24"/>
          <w:szCs w:val="24"/>
          <w:lang w:eastAsia="cs-CZ"/>
        </w:rPr>
        <w:t xml:space="preserve"> na základě vypracovaného tzv. změnového listu a dále</w:t>
      </w:r>
      <w:r w:rsidR="0008348D"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podmínek stanovených touto smlouvou.</w:t>
      </w:r>
    </w:p>
    <w:p w14:paraId="2B7B0B9A" w14:textId="523FC1A1" w:rsidR="008C3F69" w:rsidRPr="00EC746D" w:rsidRDefault="008C3F69" w:rsidP="00D34862">
      <w:pPr>
        <w:widowControl w:val="0"/>
        <w:numPr>
          <w:ilvl w:val="1"/>
          <w:numId w:val="11"/>
        </w:numPr>
        <w:autoSpaceDE w:val="0"/>
        <w:autoSpaceDN w:val="0"/>
        <w:adjustRightInd w:val="0"/>
        <w:spacing w:before="120" w:after="120" w:line="240" w:lineRule="auto"/>
        <w:ind w:left="426"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Požaduje-li objednatel písemně,</w:t>
      </w:r>
      <w:r w:rsidR="00783FC0" w:rsidRPr="00EC746D">
        <w:rPr>
          <w:rFonts w:ascii="Times New Roman" w:eastAsia="Times New Roman" w:hAnsi="Times New Roman"/>
          <w:sz w:val="24"/>
          <w:szCs w:val="24"/>
          <w:lang w:eastAsia="cs-CZ"/>
        </w:rPr>
        <w:t xml:space="preserve"> nebo vyplývá-li</w:t>
      </w:r>
      <w:r w:rsidR="0074798E" w:rsidRPr="00EC746D">
        <w:rPr>
          <w:rFonts w:ascii="Times New Roman" w:eastAsia="Times New Roman" w:hAnsi="Times New Roman"/>
          <w:sz w:val="24"/>
          <w:szCs w:val="24"/>
          <w:lang w:eastAsia="cs-CZ"/>
        </w:rPr>
        <w:t xml:space="preserve"> z</w:t>
      </w:r>
      <w:r w:rsidRPr="00EC746D">
        <w:rPr>
          <w:rFonts w:ascii="Times New Roman" w:eastAsia="Times New Roman" w:hAnsi="Times New Roman"/>
          <w:sz w:val="24"/>
          <w:szCs w:val="24"/>
          <w:lang w:eastAsia="cs-CZ"/>
        </w:rPr>
        <w:t> objednatelem vyžádané změny v rozsahu prací, odlišné provedení prací od popisu nebo od kvalitativních podmínek, musí být před jejich prováděním dohodnuta odpovídající cena. O výsledné částky, které vyplynou z ocenění těchto prací, bude pak formou dodatku ke smlouvě zvýšena anebo snížena cena sjednaná ve smlouvě.</w:t>
      </w:r>
    </w:p>
    <w:p w14:paraId="2A78D855" w14:textId="53834272" w:rsidR="008C3F69" w:rsidRPr="00EC746D" w:rsidRDefault="008C3F69" w:rsidP="00D34862">
      <w:pPr>
        <w:widowControl w:val="0"/>
        <w:numPr>
          <w:ilvl w:val="1"/>
          <w:numId w:val="11"/>
        </w:numPr>
        <w:autoSpaceDE w:val="0"/>
        <w:autoSpaceDN w:val="0"/>
        <w:adjustRightInd w:val="0"/>
        <w:spacing w:before="120" w:after="120" w:line="240" w:lineRule="auto"/>
        <w:ind w:left="426"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Bude-li objednatelem vyžadováno provedení prací, které nejsou obsaženy v položkovém rozpočtu (vícepráce), musí na tuto skutečnost zhotovitele upozornit před zahájením těchto prací. V tomto </w:t>
      </w:r>
      <w:r w:rsidRPr="00EC746D">
        <w:rPr>
          <w:rFonts w:ascii="Times New Roman" w:eastAsia="Times New Roman" w:hAnsi="Times New Roman"/>
          <w:sz w:val="24"/>
          <w:szCs w:val="24"/>
          <w:lang w:eastAsia="cs-CZ"/>
        </w:rPr>
        <w:lastRenderedPageBreak/>
        <w:t>případě musí být dohodnuta nová cena před jejich zahájením</w:t>
      </w:r>
      <w:r w:rsidR="001E0A89" w:rsidRPr="00EC746D">
        <w:rPr>
          <w:rFonts w:ascii="Times New Roman" w:eastAsia="Times New Roman" w:hAnsi="Times New Roman"/>
          <w:sz w:val="24"/>
          <w:szCs w:val="24"/>
          <w:lang w:eastAsia="cs-CZ"/>
        </w:rPr>
        <w:t xml:space="preserve"> a tyto vícepráce musí být písemně odsouhlaseny objednatelem</w:t>
      </w:r>
      <w:r w:rsidRPr="00EC746D">
        <w:rPr>
          <w:rFonts w:ascii="Times New Roman" w:eastAsia="Times New Roman" w:hAnsi="Times New Roman"/>
          <w:sz w:val="24"/>
          <w:szCs w:val="24"/>
          <w:lang w:eastAsia="cs-CZ"/>
        </w:rPr>
        <w:t>.</w:t>
      </w:r>
    </w:p>
    <w:p w14:paraId="790FEFFF" w14:textId="77777777" w:rsidR="008C3F69" w:rsidRPr="00EC746D" w:rsidRDefault="008C3F69" w:rsidP="00D34862">
      <w:pPr>
        <w:widowControl w:val="0"/>
        <w:numPr>
          <w:ilvl w:val="1"/>
          <w:numId w:val="11"/>
        </w:numPr>
        <w:autoSpaceDE w:val="0"/>
        <w:autoSpaceDN w:val="0"/>
        <w:adjustRightInd w:val="0"/>
        <w:spacing w:before="120" w:after="120" w:line="240" w:lineRule="auto"/>
        <w:ind w:left="426"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Veškeré vícepráce, které zhotovitel provede nad rozsah předmětu této smlouvy po</w:t>
      </w:r>
      <w:r w:rsidR="00336750"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případném zpřesnění rozpočtu bez výzvy nebo souhlasu objednatele, které nejsou v souladu s touto smlouvou, hradí zhotovitel.</w:t>
      </w:r>
    </w:p>
    <w:p w14:paraId="7AD9B889" w14:textId="279B1B18" w:rsidR="00207D51" w:rsidRPr="00EC746D" w:rsidRDefault="008C3F69" w:rsidP="00D34862">
      <w:pPr>
        <w:widowControl w:val="0"/>
        <w:numPr>
          <w:ilvl w:val="1"/>
          <w:numId w:val="11"/>
        </w:numPr>
        <w:autoSpaceDE w:val="0"/>
        <w:autoSpaceDN w:val="0"/>
        <w:adjustRightInd w:val="0"/>
        <w:spacing w:before="120" w:after="120" w:line="240" w:lineRule="auto"/>
        <w:ind w:left="0" w:firstLine="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Výše DPH se bude řídit předpisy platnými v době realizace díla.</w:t>
      </w:r>
    </w:p>
    <w:p w14:paraId="046B3400" w14:textId="77777777" w:rsidR="000D4D40" w:rsidRPr="00EC746D" w:rsidRDefault="000D4D40" w:rsidP="000D4D40">
      <w:pPr>
        <w:widowControl w:val="0"/>
        <w:autoSpaceDE w:val="0"/>
        <w:autoSpaceDN w:val="0"/>
        <w:adjustRightInd w:val="0"/>
        <w:spacing w:before="120" w:after="120" w:line="240" w:lineRule="auto"/>
        <w:jc w:val="both"/>
        <w:rPr>
          <w:rFonts w:ascii="Times New Roman" w:eastAsia="Times New Roman" w:hAnsi="Times New Roman"/>
          <w:sz w:val="24"/>
          <w:szCs w:val="24"/>
          <w:lang w:eastAsia="cs-CZ"/>
        </w:rPr>
      </w:pPr>
    </w:p>
    <w:p w14:paraId="19654A80" w14:textId="77777777" w:rsidR="00D04309" w:rsidRPr="00EC746D" w:rsidRDefault="00D0430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VI.</w:t>
      </w:r>
    </w:p>
    <w:p w14:paraId="5DE7CA91" w14:textId="77777777" w:rsidR="00D04309" w:rsidRPr="00EC746D" w:rsidRDefault="00D04309" w:rsidP="00D34862">
      <w:pPr>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Platební podmínky</w:t>
      </w:r>
    </w:p>
    <w:p w14:paraId="341BFAED" w14:textId="01039B58" w:rsidR="003B1BC3" w:rsidRPr="00EC746D" w:rsidRDefault="003B1BC3" w:rsidP="00D34862">
      <w:pPr>
        <w:pStyle w:val="Odstavecseseznamem"/>
        <w:numPr>
          <w:ilvl w:val="1"/>
          <w:numId w:val="22"/>
        </w:numPr>
        <w:spacing w:before="120" w:after="120" w:line="240" w:lineRule="auto"/>
        <w:ind w:left="284" w:hanging="431"/>
        <w:contextualSpacing w:val="0"/>
        <w:jc w:val="both"/>
        <w:rPr>
          <w:rFonts w:ascii="Times New Roman" w:hAnsi="Times New Roman"/>
          <w:sz w:val="24"/>
          <w:szCs w:val="24"/>
          <w:lang w:eastAsia="cs-CZ"/>
        </w:rPr>
      </w:pPr>
      <w:r w:rsidRPr="00EC746D">
        <w:rPr>
          <w:rFonts w:ascii="Times New Roman" w:hAnsi="Times New Roman"/>
          <w:sz w:val="24"/>
          <w:szCs w:val="24"/>
          <w:lang w:eastAsia="cs-CZ"/>
        </w:rPr>
        <w:t xml:space="preserve">Objednatel </w:t>
      </w:r>
      <w:r w:rsidR="006E4102">
        <w:rPr>
          <w:rFonts w:ascii="Times New Roman" w:hAnsi="Times New Roman"/>
          <w:sz w:val="24"/>
          <w:szCs w:val="24"/>
          <w:lang w:eastAsia="cs-CZ"/>
        </w:rPr>
        <w:t>ne</w:t>
      </w:r>
      <w:r w:rsidRPr="00EC746D">
        <w:rPr>
          <w:rFonts w:ascii="Times New Roman" w:hAnsi="Times New Roman"/>
          <w:sz w:val="24"/>
          <w:szCs w:val="24"/>
          <w:lang w:eastAsia="cs-CZ"/>
        </w:rPr>
        <w:t>bude poskytovat zhotoviteli zálohy s tím, že dohodnu</w:t>
      </w:r>
      <w:r w:rsidR="0008348D" w:rsidRPr="00EC746D">
        <w:rPr>
          <w:rFonts w:ascii="Times New Roman" w:hAnsi="Times New Roman"/>
          <w:sz w:val="24"/>
          <w:szCs w:val="24"/>
          <w:lang w:eastAsia="cs-CZ"/>
        </w:rPr>
        <w:t>tou cenu za dílo zaplatí takto:</w:t>
      </w:r>
    </w:p>
    <w:p w14:paraId="3E0EEA69" w14:textId="27A1B0AD" w:rsidR="003B1BC3" w:rsidRPr="00EC746D" w:rsidRDefault="003B1BC3" w:rsidP="00D34862">
      <w:pPr>
        <w:pStyle w:val="Odstavecseseznamem"/>
        <w:numPr>
          <w:ilvl w:val="0"/>
          <w:numId w:val="39"/>
        </w:numPr>
        <w:spacing w:before="120" w:after="120" w:line="240" w:lineRule="auto"/>
        <w:contextualSpacing w:val="0"/>
        <w:jc w:val="both"/>
        <w:rPr>
          <w:rFonts w:ascii="Times New Roman" w:hAnsi="Times New Roman"/>
          <w:sz w:val="24"/>
          <w:szCs w:val="24"/>
          <w:lang w:eastAsia="cs-CZ"/>
        </w:rPr>
      </w:pPr>
      <w:r w:rsidRPr="00EC746D">
        <w:rPr>
          <w:rFonts w:ascii="Times New Roman" w:hAnsi="Times New Roman"/>
          <w:sz w:val="24"/>
          <w:szCs w:val="24"/>
          <w:lang w:eastAsia="cs-CZ"/>
        </w:rPr>
        <w:t>10</w:t>
      </w:r>
      <w:r w:rsidR="006E4102">
        <w:rPr>
          <w:rFonts w:ascii="Times New Roman" w:hAnsi="Times New Roman"/>
          <w:sz w:val="24"/>
          <w:szCs w:val="24"/>
          <w:lang w:eastAsia="cs-CZ"/>
        </w:rPr>
        <w:t>0</w:t>
      </w:r>
      <w:r w:rsidRPr="00EC746D">
        <w:rPr>
          <w:rFonts w:ascii="Times New Roman" w:hAnsi="Times New Roman"/>
          <w:sz w:val="24"/>
          <w:szCs w:val="24"/>
          <w:lang w:eastAsia="cs-CZ"/>
        </w:rPr>
        <w:t xml:space="preserve"> % ceny bude </w:t>
      </w:r>
      <w:r w:rsidR="0044739A" w:rsidRPr="00EC746D">
        <w:rPr>
          <w:rFonts w:ascii="Times New Roman" w:hAnsi="Times New Roman"/>
          <w:sz w:val="24"/>
          <w:szCs w:val="24"/>
          <w:lang w:eastAsia="cs-CZ"/>
        </w:rPr>
        <w:t xml:space="preserve">zaplacena po předání a převzetí díla bez vad </w:t>
      </w:r>
      <w:r w:rsidR="003271A3" w:rsidRPr="00EC746D">
        <w:rPr>
          <w:rFonts w:ascii="Times New Roman" w:hAnsi="Times New Roman"/>
          <w:sz w:val="24"/>
          <w:szCs w:val="24"/>
          <w:lang w:eastAsia="cs-CZ"/>
        </w:rPr>
        <w:br/>
      </w:r>
      <w:r w:rsidR="0044739A" w:rsidRPr="00EC746D">
        <w:rPr>
          <w:rFonts w:ascii="Times New Roman" w:hAnsi="Times New Roman"/>
          <w:sz w:val="24"/>
          <w:szCs w:val="24"/>
          <w:lang w:eastAsia="cs-CZ"/>
        </w:rPr>
        <w:t>a nedodělků</w:t>
      </w:r>
      <w:r w:rsidR="00033D7C" w:rsidRPr="00EC746D">
        <w:rPr>
          <w:rFonts w:ascii="Times New Roman" w:hAnsi="Times New Roman"/>
          <w:sz w:val="24"/>
          <w:szCs w:val="24"/>
          <w:lang w:eastAsia="cs-CZ"/>
        </w:rPr>
        <w:t xml:space="preserve"> tak</w:t>
      </w:r>
      <w:r w:rsidR="0008348D" w:rsidRPr="00EC746D">
        <w:rPr>
          <w:rFonts w:ascii="Times New Roman" w:hAnsi="Times New Roman"/>
          <w:sz w:val="24"/>
          <w:szCs w:val="24"/>
          <w:lang w:eastAsia="cs-CZ"/>
        </w:rPr>
        <w:t>,</w:t>
      </w:r>
      <w:r w:rsidR="00033D7C" w:rsidRPr="00EC746D">
        <w:rPr>
          <w:rFonts w:ascii="Times New Roman" w:hAnsi="Times New Roman"/>
          <w:sz w:val="24"/>
          <w:szCs w:val="24"/>
          <w:lang w:eastAsia="cs-CZ"/>
        </w:rPr>
        <w:t xml:space="preserve"> jak je ujednáno v čl. X</w:t>
      </w:r>
      <w:r w:rsidR="00B60077" w:rsidRPr="00EC746D">
        <w:rPr>
          <w:rFonts w:ascii="Times New Roman" w:hAnsi="Times New Roman"/>
          <w:sz w:val="24"/>
          <w:szCs w:val="24"/>
          <w:lang w:eastAsia="cs-CZ"/>
        </w:rPr>
        <w:t>I</w:t>
      </w:r>
      <w:r w:rsidR="00033D7C" w:rsidRPr="00EC746D">
        <w:rPr>
          <w:rFonts w:ascii="Times New Roman" w:hAnsi="Times New Roman"/>
          <w:sz w:val="24"/>
          <w:szCs w:val="24"/>
          <w:lang w:eastAsia="cs-CZ"/>
        </w:rPr>
        <w:t>. dle této smlouvy</w:t>
      </w:r>
    </w:p>
    <w:p w14:paraId="022F4285" w14:textId="3023809D" w:rsidR="003B1BC3" w:rsidRPr="00EC746D" w:rsidRDefault="003B1BC3" w:rsidP="00D34862">
      <w:pPr>
        <w:pStyle w:val="Odstavecseseznamem"/>
        <w:numPr>
          <w:ilvl w:val="1"/>
          <w:numId w:val="22"/>
        </w:numPr>
        <w:spacing w:before="120" w:after="120" w:line="240" w:lineRule="auto"/>
        <w:ind w:left="284" w:hanging="431"/>
        <w:contextualSpacing w:val="0"/>
        <w:jc w:val="both"/>
        <w:rPr>
          <w:rFonts w:ascii="Times New Roman" w:hAnsi="Times New Roman"/>
          <w:sz w:val="24"/>
          <w:szCs w:val="24"/>
          <w:lang w:eastAsia="cs-CZ"/>
        </w:rPr>
      </w:pPr>
      <w:r w:rsidRPr="00EC746D">
        <w:rPr>
          <w:rFonts w:ascii="Times New Roman" w:hAnsi="Times New Roman"/>
          <w:sz w:val="24"/>
          <w:szCs w:val="24"/>
          <w:lang w:eastAsia="cs-CZ"/>
        </w:rPr>
        <w:t>Konečnou fakturu je zhotovitel oprávněn vystavit až po dokon</w:t>
      </w:r>
      <w:r w:rsidR="005541F0" w:rsidRPr="00EC746D">
        <w:rPr>
          <w:rFonts w:ascii="Times New Roman" w:hAnsi="Times New Roman"/>
          <w:sz w:val="24"/>
          <w:szCs w:val="24"/>
          <w:lang w:eastAsia="cs-CZ"/>
        </w:rPr>
        <w:t xml:space="preserve">čení díla ve smyslu § 2604 </w:t>
      </w:r>
      <w:proofErr w:type="spellStart"/>
      <w:r w:rsidR="005541F0" w:rsidRPr="00EC746D">
        <w:rPr>
          <w:rFonts w:ascii="Times New Roman" w:hAnsi="Times New Roman"/>
          <w:sz w:val="24"/>
          <w:szCs w:val="24"/>
          <w:lang w:eastAsia="cs-CZ"/>
        </w:rPr>
        <w:t>Obč</w:t>
      </w:r>
      <w:proofErr w:type="spellEnd"/>
      <w:r w:rsidR="005541F0" w:rsidRPr="00EC746D">
        <w:rPr>
          <w:rFonts w:ascii="Times New Roman" w:hAnsi="Times New Roman"/>
          <w:sz w:val="24"/>
          <w:szCs w:val="24"/>
          <w:lang w:eastAsia="cs-CZ"/>
        </w:rPr>
        <w:t xml:space="preserve">. </w:t>
      </w:r>
      <w:r w:rsidRPr="00EC746D">
        <w:rPr>
          <w:rFonts w:ascii="Times New Roman" w:hAnsi="Times New Roman"/>
          <w:sz w:val="24"/>
          <w:szCs w:val="24"/>
          <w:lang w:eastAsia="cs-CZ"/>
        </w:rPr>
        <w:t>zák. po jeho předání a převzetí objednatelem, tak jak jsou dohodnuty podmínky pro předání díla v čl. XI. bod 11.</w:t>
      </w:r>
      <w:r w:rsidR="005541F0" w:rsidRPr="00EC746D">
        <w:rPr>
          <w:rFonts w:ascii="Times New Roman" w:hAnsi="Times New Roman"/>
          <w:sz w:val="24"/>
          <w:szCs w:val="24"/>
          <w:lang w:eastAsia="cs-CZ"/>
        </w:rPr>
        <w:t xml:space="preserve"> </w:t>
      </w:r>
      <w:r w:rsidRPr="00EC746D">
        <w:rPr>
          <w:rFonts w:ascii="Times New Roman" w:hAnsi="Times New Roman"/>
          <w:sz w:val="24"/>
          <w:szCs w:val="24"/>
          <w:lang w:eastAsia="cs-CZ"/>
        </w:rPr>
        <w:t xml:space="preserve">2. této smlouvy. </w:t>
      </w:r>
    </w:p>
    <w:p w14:paraId="2927B0BF" w14:textId="4A5A4603" w:rsidR="003B1BC3" w:rsidRPr="00EC746D" w:rsidRDefault="003B1BC3" w:rsidP="00D34862">
      <w:pPr>
        <w:pStyle w:val="Odstavecseseznamem"/>
        <w:numPr>
          <w:ilvl w:val="1"/>
          <w:numId w:val="22"/>
        </w:numPr>
        <w:spacing w:before="120" w:after="120" w:line="240" w:lineRule="auto"/>
        <w:ind w:left="284" w:hanging="431"/>
        <w:contextualSpacing w:val="0"/>
        <w:jc w:val="both"/>
        <w:rPr>
          <w:rFonts w:ascii="Times New Roman" w:hAnsi="Times New Roman"/>
          <w:sz w:val="24"/>
          <w:szCs w:val="24"/>
          <w:lang w:eastAsia="cs-CZ"/>
        </w:rPr>
      </w:pPr>
      <w:r w:rsidRPr="00EC746D">
        <w:rPr>
          <w:rFonts w:ascii="Times New Roman" w:hAnsi="Times New Roman"/>
          <w:sz w:val="24"/>
          <w:szCs w:val="24"/>
          <w:lang w:eastAsia="cs-CZ"/>
        </w:rPr>
        <w:t>Smluvní strany se dohodly n</w:t>
      </w:r>
      <w:r w:rsidR="00AD0AF1" w:rsidRPr="00EC746D">
        <w:rPr>
          <w:rFonts w:ascii="Times New Roman" w:hAnsi="Times New Roman"/>
          <w:sz w:val="24"/>
          <w:szCs w:val="24"/>
          <w:lang w:eastAsia="cs-CZ"/>
        </w:rPr>
        <w:t>a termínu splatnosti faktury do 30</w:t>
      </w:r>
      <w:r w:rsidR="00207D51" w:rsidRPr="00EC746D">
        <w:rPr>
          <w:rFonts w:ascii="Times New Roman" w:hAnsi="Times New Roman"/>
          <w:sz w:val="24"/>
          <w:szCs w:val="24"/>
          <w:lang w:eastAsia="cs-CZ"/>
        </w:rPr>
        <w:t xml:space="preserve"> </w:t>
      </w:r>
      <w:r w:rsidRPr="00EC746D">
        <w:rPr>
          <w:rFonts w:ascii="Times New Roman" w:hAnsi="Times New Roman"/>
          <w:sz w:val="24"/>
          <w:szCs w:val="24"/>
          <w:lang w:eastAsia="cs-CZ"/>
        </w:rPr>
        <w:t xml:space="preserve">dní ode dne doručení faktury objednateli. Za den splnění povinnosti zaplatit cenu je považován den odepsání příslušné částky </w:t>
      </w:r>
      <w:r w:rsidR="001F02AF" w:rsidRPr="00EC746D">
        <w:rPr>
          <w:rFonts w:ascii="Times New Roman" w:hAnsi="Times New Roman"/>
          <w:sz w:val="24"/>
          <w:szCs w:val="24"/>
          <w:lang w:eastAsia="cs-CZ"/>
        </w:rPr>
        <w:br/>
      </w:r>
      <w:r w:rsidRPr="00EC746D">
        <w:rPr>
          <w:rFonts w:ascii="Times New Roman" w:hAnsi="Times New Roman"/>
          <w:sz w:val="24"/>
          <w:szCs w:val="24"/>
          <w:lang w:eastAsia="cs-CZ"/>
        </w:rPr>
        <w:t>z účtu objednatele.</w:t>
      </w:r>
    </w:p>
    <w:p w14:paraId="72B459DD" w14:textId="77777777" w:rsidR="003B1BC3" w:rsidRPr="00EC746D" w:rsidRDefault="003B1BC3" w:rsidP="00D34862">
      <w:pPr>
        <w:pStyle w:val="Odstavecseseznamem"/>
        <w:numPr>
          <w:ilvl w:val="1"/>
          <w:numId w:val="22"/>
        </w:numPr>
        <w:spacing w:before="120" w:after="120" w:line="240" w:lineRule="auto"/>
        <w:ind w:left="284" w:hanging="431"/>
        <w:contextualSpacing w:val="0"/>
        <w:jc w:val="both"/>
        <w:rPr>
          <w:rFonts w:ascii="Times New Roman" w:hAnsi="Times New Roman"/>
          <w:sz w:val="24"/>
          <w:szCs w:val="24"/>
          <w:lang w:eastAsia="cs-CZ"/>
        </w:rPr>
      </w:pPr>
      <w:r w:rsidRPr="00EC746D">
        <w:rPr>
          <w:rFonts w:ascii="Times New Roman" w:hAnsi="Times New Roman"/>
          <w:sz w:val="24"/>
          <w:szCs w:val="24"/>
          <w:lang w:eastAsia="cs-CZ"/>
        </w:rPr>
        <w:t xml:space="preserve">Faktura musí mít náležitosti daňového dokladu dle § 29 zák. č. 235/2004 Sb., a obchodní listiny podle </w:t>
      </w:r>
      <w:r w:rsidRPr="00EC746D">
        <w:rPr>
          <w:rFonts w:ascii="Times New Roman" w:hAnsi="Times New Roman"/>
          <w:sz w:val="24"/>
          <w:szCs w:val="24"/>
        </w:rPr>
        <w:t>§ 435 občanského zákoníku</w:t>
      </w:r>
      <w:r w:rsidRPr="00EC746D">
        <w:rPr>
          <w:rFonts w:ascii="Times New Roman" w:hAnsi="Times New Roman"/>
          <w:sz w:val="24"/>
          <w:szCs w:val="24"/>
          <w:lang w:eastAsia="cs-CZ"/>
        </w:rPr>
        <w:t xml:space="preserve"> a musí být zaslána doporučeně na adresu objednatele uvedenou v záhlaví této smlouvy. V případě, že faktura bude obsahovat nesprávné údaje, kterými jsou číslo účtu, IČO, DIČ, adresa zhotovitele a objednatele, datum odeslání a datum splatnosti, číslo platebního dokladu, fakturovaná finanční částka, předmět platby a podpis oprávněného zástupce zhotovitele, je objednatel oprávněn fakturu do data její smluvní splatnosti vrátit zhotoviteli. Zhotovitel je v takovém případě povinen fakturu stornovat nebo opravit. U opravené faktury běží nová lhůta splatnosti ode dne jejího doručení objednateli.</w:t>
      </w:r>
    </w:p>
    <w:p w14:paraId="0BE86242" w14:textId="03A9E7BC" w:rsidR="003B1BC3" w:rsidRDefault="003B1BC3" w:rsidP="00D34862">
      <w:pPr>
        <w:pStyle w:val="Odstavecseseznamem"/>
        <w:numPr>
          <w:ilvl w:val="1"/>
          <w:numId w:val="22"/>
        </w:numPr>
        <w:spacing w:before="120" w:after="120" w:line="240" w:lineRule="auto"/>
        <w:ind w:left="284" w:hanging="431"/>
        <w:contextualSpacing w:val="0"/>
        <w:jc w:val="both"/>
        <w:rPr>
          <w:rFonts w:ascii="Times New Roman" w:hAnsi="Times New Roman"/>
          <w:sz w:val="24"/>
          <w:szCs w:val="24"/>
          <w:lang w:eastAsia="cs-CZ"/>
        </w:rPr>
      </w:pPr>
      <w:r w:rsidRPr="00EC746D">
        <w:rPr>
          <w:rFonts w:ascii="Times New Roman" w:hAnsi="Times New Roman"/>
          <w:sz w:val="24"/>
          <w:szCs w:val="24"/>
          <w:lang w:eastAsia="cs-CZ"/>
        </w:rPr>
        <w:t>Konečná faktura musí být zhotovitelem doručena objednateli nejdéle do 15 kalendářních dnů po převzetí díla objednavatelem.</w:t>
      </w:r>
    </w:p>
    <w:p w14:paraId="4F93FAAF" w14:textId="77777777" w:rsidR="00667EDE" w:rsidRPr="00EC746D" w:rsidRDefault="00667EDE" w:rsidP="00667EDE">
      <w:pPr>
        <w:pStyle w:val="Odstavecseseznamem"/>
        <w:spacing w:before="120" w:after="120" w:line="240" w:lineRule="auto"/>
        <w:ind w:left="284"/>
        <w:contextualSpacing w:val="0"/>
        <w:jc w:val="both"/>
        <w:rPr>
          <w:rFonts w:ascii="Times New Roman" w:hAnsi="Times New Roman"/>
          <w:sz w:val="24"/>
          <w:szCs w:val="24"/>
          <w:lang w:eastAsia="cs-CZ"/>
        </w:rPr>
      </w:pPr>
    </w:p>
    <w:p w14:paraId="6E0338BF" w14:textId="77777777" w:rsidR="00D04309" w:rsidRPr="00EC746D" w:rsidRDefault="00D04309" w:rsidP="000D4D40">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VII.</w:t>
      </w:r>
    </w:p>
    <w:p w14:paraId="0CA4F5B8" w14:textId="77777777" w:rsidR="00D04309" w:rsidRPr="00EC746D" w:rsidRDefault="00D0430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Záruční podmínky, odpovědnost za vady</w:t>
      </w:r>
    </w:p>
    <w:p w14:paraId="4F5383EC" w14:textId="7CB374B9" w:rsidR="008C3F69" w:rsidRPr="00EC746D" w:rsidRDefault="006B6BB6" w:rsidP="00D34862">
      <w:pPr>
        <w:spacing w:before="120" w:after="120" w:line="240" w:lineRule="auto"/>
        <w:ind w:left="283" w:hanging="425"/>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7.1</w:t>
      </w:r>
      <w:r w:rsidR="001F02AF" w:rsidRPr="00EC746D">
        <w:rPr>
          <w:rFonts w:ascii="Times New Roman" w:eastAsia="Times New Roman" w:hAnsi="Times New Roman"/>
          <w:sz w:val="24"/>
          <w:szCs w:val="24"/>
          <w:lang w:eastAsia="cs-CZ"/>
        </w:rPr>
        <w:t>.</w:t>
      </w:r>
      <w:r w:rsidR="0014526D" w:rsidRPr="00EC746D">
        <w:rPr>
          <w:rFonts w:ascii="Times New Roman" w:eastAsia="Times New Roman" w:hAnsi="Times New Roman"/>
          <w:sz w:val="24"/>
          <w:szCs w:val="24"/>
          <w:lang w:eastAsia="cs-CZ"/>
        </w:rPr>
        <w:tab/>
      </w:r>
      <w:r w:rsidR="00E46F1C" w:rsidRPr="00EC746D">
        <w:rPr>
          <w:rFonts w:ascii="Times New Roman" w:eastAsia="Times New Roman" w:hAnsi="Times New Roman"/>
          <w:sz w:val="24"/>
          <w:szCs w:val="24"/>
          <w:lang w:eastAsia="cs-CZ"/>
        </w:rPr>
        <w:t>Z</w:t>
      </w:r>
      <w:r w:rsidR="008C3F69" w:rsidRPr="00EC746D">
        <w:rPr>
          <w:rFonts w:ascii="Times New Roman" w:eastAsia="Times New Roman" w:hAnsi="Times New Roman"/>
          <w:sz w:val="24"/>
          <w:szCs w:val="24"/>
          <w:lang w:eastAsia="cs-CZ"/>
        </w:rPr>
        <w:t>hotovitel zodpovídá za to, že předmět díla bude proveden v souladu s touto smlouvou, platnými českými normami a předpisy a požadavky objednatele, že technická řešení a navržená zařízení budou v souladu s požadovanými parametry, uvedenými v předaných podkladech.</w:t>
      </w:r>
    </w:p>
    <w:p w14:paraId="53025917" w14:textId="667BE4AF" w:rsidR="008C3F69" w:rsidRPr="00EC746D" w:rsidRDefault="0014526D" w:rsidP="00D34862">
      <w:pPr>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7.2</w:t>
      </w:r>
      <w:r w:rsidR="001F02AF"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ab/>
      </w:r>
      <w:r w:rsidR="008C3F69" w:rsidRPr="00EC746D">
        <w:rPr>
          <w:rFonts w:ascii="Times New Roman" w:eastAsia="Times New Roman" w:hAnsi="Times New Roman"/>
          <w:sz w:val="24"/>
          <w:szCs w:val="24"/>
          <w:lang w:eastAsia="cs-CZ"/>
        </w:rPr>
        <w:t>Zhotovitel poskytuje na zhoto</w:t>
      </w:r>
      <w:r w:rsidR="00A24CFF" w:rsidRPr="00EC746D">
        <w:rPr>
          <w:rFonts w:ascii="Times New Roman" w:eastAsia="Times New Roman" w:hAnsi="Times New Roman"/>
          <w:sz w:val="24"/>
          <w:szCs w:val="24"/>
          <w:lang w:eastAsia="cs-CZ"/>
        </w:rPr>
        <w:t xml:space="preserve">vené dílo záruku v délce trvání </w:t>
      </w:r>
      <w:r w:rsidR="00A24CFF" w:rsidRPr="00EC746D">
        <w:rPr>
          <w:rFonts w:ascii="Times New Roman" w:eastAsia="Times New Roman" w:hAnsi="Times New Roman"/>
          <w:b/>
          <w:sz w:val="24"/>
          <w:szCs w:val="24"/>
          <w:lang w:eastAsia="cs-CZ"/>
        </w:rPr>
        <w:t>60</w:t>
      </w:r>
      <w:r w:rsidR="00A24CFF" w:rsidRPr="00EC746D">
        <w:rPr>
          <w:rFonts w:ascii="Times New Roman" w:eastAsia="Times New Roman" w:hAnsi="Times New Roman"/>
          <w:sz w:val="24"/>
          <w:szCs w:val="24"/>
          <w:lang w:eastAsia="cs-CZ"/>
        </w:rPr>
        <w:t xml:space="preserve"> </w:t>
      </w:r>
      <w:r w:rsidR="008C3F69" w:rsidRPr="00EC746D">
        <w:rPr>
          <w:rFonts w:ascii="Times New Roman" w:eastAsia="Times New Roman" w:hAnsi="Times New Roman"/>
          <w:b/>
          <w:sz w:val="24"/>
          <w:szCs w:val="24"/>
          <w:lang w:eastAsia="cs-CZ"/>
        </w:rPr>
        <w:t>měsíců</w:t>
      </w:r>
      <w:r w:rsidR="008C3F69" w:rsidRPr="00EC746D">
        <w:rPr>
          <w:rFonts w:ascii="Times New Roman" w:eastAsia="Times New Roman" w:hAnsi="Times New Roman"/>
          <w:sz w:val="24"/>
          <w:szCs w:val="24"/>
          <w:lang w:eastAsia="cs-CZ"/>
        </w:rPr>
        <w:t>. Záruka počíná běžet dnem protokolárního předání a převzetí poslední předávané části díla.</w:t>
      </w:r>
    </w:p>
    <w:p w14:paraId="29425EF1" w14:textId="6B4AA9A0" w:rsidR="008C3F69" w:rsidRPr="00EC746D" w:rsidRDefault="0014526D" w:rsidP="00D34862">
      <w:pPr>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7.3</w:t>
      </w:r>
      <w:r w:rsidR="001F02AF"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ab/>
      </w:r>
      <w:r w:rsidR="008C3F69" w:rsidRPr="00EC746D">
        <w:rPr>
          <w:rFonts w:ascii="Times New Roman" w:eastAsia="Times New Roman" w:hAnsi="Times New Roman"/>
          <w:sz w:val="24"/>
          <w:szCs w:val="24"/>
          <w:lang w:eastAsia="cs-CZ"/>
        </w:rPr>
        <w:t>Objednatel se zavazuje, že případnou reklamaci vady díla uplatní bezodkladně po jejím zjištění písemnou formou a navrhne přiměř</w:t>
      </w:r>
      <w:r w:rsidR="00D34862" w:rsidRPr="00EC746D">
        <w:rPr>
          <w:rFonts w:ascii="Times New Roman" w:eastAsia="Times New Roman" w:hAnsi="Times New Roman"/>
          <w:sz w:val="24"/>
          <w:szCs w:val="24"/>
          <w:lang w:eastAsia="cs-CZ"/>
        </w:rPr>
        <w:t>enou lhůtu k jejímu odstranění.</w:t>
      </w:r>
    </w:p>
    <w:p w14:paraId="23598C5A" w14:textId="705C179E" w:rsidR="006C2199" w:rsidRPr="00EC746D" w:rsidRDefault="0014526D" w:rsidP="00D34862">
      <w:pPr>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7.4</w:t>
      </w:r>
      <w:r w:rsidR="001F02AF"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ab/>
      </w:r>
      <w:r w:rsidR="008C3F69" w:rsidRPr="00EC746D">
        <w:rPr>
          <w:rFonts w:ascii="Times New Roman" w:eastAsia="Times New Roman" w:hAnsi="Times New Roman"/>
          <w:sz w:val="24"/>
          <w:szCs w:val="24"/>
          <w:lang w:eastAsia="cs-CZ"/>
        </w:rPr>
        <w:t>Zhotovitel se zavazuje začít s od</w:t>
      </w:r>
      <w:r w:rsidR="00DD00EC" w:rsidRPr="00EC746D">
        <w:rPr>
          <w:rFonts w:ascii="Times New Roman" w:eastAsia="Times New Roman" w:hAnsi="Times New Roman"/>
          <w:sz w:val="24"/>
          <w:szCs w:val="24"/>
          <w:lang w:eastAsia="cs-CZ"/>
        </w:rPr>
        <w:t>straňováním případných vad díla</w:t>
      </w:r>
      <w:r w:rsidR="00FD4EB9" w:rsidRPr="00EC746D">
        <w:rPr>
          <w:rFonts w:ascii="Times New Roman" w:eastAsia="Times New Roman" w:hAnsi="Times New Roman"/>
          <w:sz w:val="24"/>
          <w:szCs w:val="24"/>
          <w:lang w:eastAsia="cs-CZ"/>
        </w:rPr>
        <w:t xml:space="preserve"> v nejkratším možném termínu, </w:t>
      </w:r>
      <w:r w:rsidR="008C3F69" w:rsidRPr="00EC746D">
        <w:rPr>
          <w:rFonts w:ascii="Times New Roman" w:eastAsia="Times New Roman" w:hAnsi="Times New Roman"/>
          <w:sz w:val="24"/>
          <w:szCs w:val="24"/>
          <w:lang w:eastAsia="cs-CZ"/>
        </w:rPr>
        <w:t xml:space="preserve">nejpozději </w:t>
      </w:r>
      <w:r w:rsidR="003B7B9D" w:rsidRPr="00EC746D">
        <w:rPr>
          <w:rFonts w:ascii="Times New Roman" w:eastAsia="Times New Roman" w:hAnsi="Times New Roman"/>
          <w:sz w:val="24"/>
          <w:szCs w:val="24"/>
          <w:lang w:eastAsia="cs-CZ"/>
        </w:rPr>
        <w:t xml:space="preserve">do </w:t>
      </w:r>
      <w:r w:rsidR="003B7B9D" w:rsidRPr="00EC746D">
        <w:rPr>
          <w:rFonts w:ascii="Times New Roman" w:eastAsia="Times New Roman" w:hAnsi="Times New Roman"/>
          <w:b/>
          <w:sz w:val="24"/>
          <w:szCs w:val="24"/>
          <w:lang w:eastAsia="cs-CZ"/>
        </w:rPr>
        <w:t>3</w:t>
      </w:r>
      <w:r w:rsidR="0044739A" w:rsidRPr="00EC746D">
        <w:rPr>
          <w:rFonts w:ascii="Times New Roman" w:eastAsia="Times New Roman" w:hAnsi="Times New Roman"/>
          <w:b/>
          <w:bCs/>
          <w:sz w:val="24"/>
          <w:szCs w:val="24"/>
          <w:lang w:eastAsia="cs-CZ"/>
        </w:rPr>
        <w:t xml:space="preserve"> </w:t>
      </w:r>
      <w:r w:rsidR="002A189A" w:rsidRPr="00EC746D">
        <w:rPr>
          <w:rFonts w:ascii="Times New Roman" w:eastAsia="Times New Roman" w:hAnsi="Times New Roman"/>
          <w:b/>
          <w:bCs/>
          <w:sz w:val="24"/>
          <w:szCs w:val="24"/>
          <w:lang w:eastAsia="cs-CZ"/>
        </w:rPr>
        <w:t xml:space="preserve">kalendářních </w:t>
      </w:r>
      <w:r w:rsidR="008C3F69" w:rsidRPr="00EC746D">
        <w:rPr>
          <w:rFonts w:ascii="Times New Roman" w:eastAsia="Times New Roman" w:hAnsi="Times New Roman"/>
          <w:sz w:val="24"/>
          <w:szCs w:val="24"/>
          <w:lang w:eastAsia="cs-CZ"/>
        </w:rPr>
        <w:t xml:space="preserve">dnů od uplatnění oprávněné reklamace </w:t>
      </w:r>
      <w:r w:rsidR="001F02AF" w:rsidRPr="00EC746D">
        <w:rPr>
          <w:rFonts w:ascii="Times New Roman" w:eastAsia="Times New Roman" w:hAnsi="Times New Roman"/>
          <w:sz w:val="24"/>
          <w:szCs w:val="24"/>
          <w:lang w:eastAsia="cs-CZ"/>
        </w:rPr>
        <w:t>O</w:t>
      </w:r>
      <w:r w:rsidR="008C3F69" w:rsidRPr="00EC746D">
        <w:rPr>
          <w:rFonts w:ascii="Times New Roman" w:eastAsia="Times New Roman" w:hAnsi="Times New Roman"/>
          <w:sz w:val="24"/>
          <w:szCs w:val="24"/>
          <w:lang w:eastAsia="cs-CZ"/>
        </w:rPr>
        <w:t>bjednatelem a vady odstranit v co nejkratším technicky možném termínu</w:t>
      </w:r>
      <w:r w:rsidR="003B7B9D" w:rsidRPr="00EC746D">
        <w:rPr>
          <w:rFonts w:ascii="Times New Roman" w:eastAsia="Times New Roman" w:hAnsi="Times New Roman"/>
          <w:sz w:val="24"/>
          <w:szCs w:val="24"/>
          <w:lang w:eastAsia="cs-CZ"/>
        </w:rPr>
        <w:t>, tj. do 30</w:t>
      </w:r>
      <w:r w:rsidR="00A930AA" w:rsidRPr="00EC746D">
        <w:rPr>
          <w:rFonts w:ascii="Times New Roman" w:eastAsia="Times New Roman" w:hAnsi="Times New Roman"/>
          <w:sz w:val="24"/>
          <w:szCs w:val="24"/>
          <w:lang w:eastAsia="cs-CZ"/>
        </w:rPr>
        <w:t xml:space="preserve"> </w:t>
      </w:r>
      <w:r w:rsidR="00610789" w:rsidRPr="00EC746D">
        <w:rPr>
          <w:rFonts w:ascii="Times New Roman" w:eastAsia="Times New Roman" w:hAnsi="Times New Roman"/>
          <w:sz w:val="24"/>
          <w:szCs w:val="24"/>
          <w:lang w:eastAsia="cs-CZ"/>
        </w:rPr>
        <w:t>kalendářních dnů od uplatnění oprávněné reklamace</w:t>
      </w:r>
      <w:r w:rsidR="00291EC1" w:rsidRPr="00EC746D">
        <w:rPr>
          <w:rFonts w:ascii="Times New Roman" w:eastAsia="Times New Roman" w:hAnsi="Times New Roman"/>
          <w:sz w:val="24"/>
          <w:szCs w:val="24"/>
          <w:lang w:eastAsia="cs-CZ"/>
        </w:rPr>
        <w:t xml:space="preserve"> </w:t>
      </w:r>
      <w:r w:rsidR="001F02AF" w:rsidRPr="00EC746D">
        <w:rPr>
          <w:rFonts w:ascii="Times New Roman" w:eastAsia="Times New Roman" w:hAnsi="Times New Roman"/>
          <w:sz w:val="24"/>
          <w:szCs w:val="24"/>
          <w:lang w:eastAsia="cs-CZ"/>
        </w:rPr>
        <w:t>O</w:t>
      </w:r>
      <w:r w:rsidR="00291EC1" w:rsidRPr="00EC746D">
        <w:rPr>
          <w:rFonts w:ascii="Times New Roman" w:eastAsia="Times New Roman" w:hAnsi="Times New Roman"/>
          <w:sz w:val="24"/>
          <w:szCs w:val="24"/>
          <w:lang w:eastAsia="cs-CZ"/>
        </w:rPr>
        <w:t>bjednatelem</w:t>
      </w:r>
      <w:r w:rsidR="008C3F69" w:rsidRPr="00EC746D">
        <w:rPr>
          <w:rFonts w:ascii="Times New Roman" w:eastAsia="Times New Roman" w:hAnsi="Times New Roman"/>
          <w:sz w:val="24"/>
          <w:szCs w:val="24"/>
          <w:lang w:eastAsia="cs-CZ"/>
        </w:rPr>
        <w:t xml:space="preserve">. Jestliže zhotovitel v této lhůtě vadu neodstraní, je </w:t>
      </w:r>
      <w:r w:rsidR="001F02AF" w:rsidRPr="00EC746D">
        <w:rPr>
          <w:rFonts w:ascii="Times New Roman" w:eastAsia="Times New Roman" w:hAnsi="Times New Roman"/>
          <w:sz w:val="24"/>
          <w:szCs w:val="24"/>
          <w:lang w:eastAsia="cs-CZ"/>
        </w:rPr>
        <w:t>O</w:t>
      </w:r>
      <w:r w:rsidR="008C3F69" w:rsidRPr="00EC746D">
        <w:rPr>
          <w:rFonts w:ascii="Times New Roman" w:eastAsia="Times New Roman" w:hAnsi="Times New Roman"/>
          <w:sz w:val="24"/>
          <w:szCs w:val="24"/>
          <w:lang w:eastAsia="cs-CZ"/>
        </w:rPr>
        <w:t>bje</w:t>
      </w:r>
      <w:r w:rsidR="00AC2ABE" w:rsidRPr="00EC746D">
        <w:rPr>
          <w:rFonts w:ascii="Times New Roman" w:eastAsia="Times New Roman" w:hAnsi="Times New Roman"/>
          <w:sz w:val="24"/>
          <w:szCs w:val="24"/>
          <w:lang w:eastAsia="cs-CZ"/>
        </w:rPr>
        <w:t>dnatel oprávněn dát vadu na</w:t>
      </w:r>
      <w:r w:rsidR="008C3F69" w:rsidRPr="00EC746D">
        <w:rPr>
          <w:rFonts w:ascii="Times New Roman" w:eastAsia="Times New Roman" w:hAnsi="Times New Roman"/>
          <w:sz w:val="24"/>
          <w:szCs w:val="24"/>
          <w:lang w:eastAsia="cs-CZ"/>
        </w:rPr>
        <w:t xml:space="preserve"> náklady</w:t>
      </w:r>
      <w:r w:rsidR="00AC2ABE" w:rsidRPr="00EC746D">
        <w:rPr>
          <w:rFonts w:ascii="Times New Roman" w:eastAsia="Times New Roman" w:hAnsi="Times New Roman"/>
          <w:sz w:val="24"/>
          <w:szCs w:val="24"/>
          <w:lang w:eastAsia="cs-CZ"/>
        </w:rPr>
        <w:t xml:space="preserve"> </w:t>
      </w:r>
      <w:r w:rsidR="001F02AF" w:rsidRPr="00EC746D">
        <w:rPr>
          <w:rFonts w:ascii="Times New Roman" w:eastAsia="Times New Roman" w:hAnsi="Times New Roman"/>
          <w:sz w:val="24"/>
          <w:szCs w:val="24"/>
          <w:lang w:eastAsia="cs-CZ"/>
        </w:rPr>
        <w:t>Z</w:t>
      </w:r>
      <w:r w:rsidR="00AC2ABE" w:rsidRPr="00EC746D">
        <w:rPr>
          <w:rFonts w:ascii="Times New Roman" w:eastAsia="Times New Roman" w:hAnsi="Times New Roman"/>
          <w:sz w:val="24"/>
          <w:szCs w:val="24"/>
          <w:lang w:eastAsia="cs-CZ"/>
        </w:rPr>
        <w:t>hotovitele</w:t>
      </w:r>
      <w:r w:rsidR="008C3F69" w:rsidRPr="00EC746D">
        <w:rPr>
          <w:rFonts w:ascii="Times New Roman" w:eastAsia="Times New Roman" w:hAnsi="Times New Roman"/>
          <w:sz w:val="24"/>
          <w:szCs w:val="24"/>
          <w:lang w:eastAsia="cs-CZ"/>
        </w:rPr>
        <w:t xml:space="preserve"> odstranit.</w:t>
      </w:r>
    </w:p>
    <w:p w14:paraId="15147FA4" w14:textId="523ECF84" w:rsidR="00A930AA" w:rsidRPr="00EC746D" w:rsidRDefault="006C2199" w:rsidP="00D34862">
      <w:pPr>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hAnsi="Times New Roman"/>
          <w:sz w:val="24"/>
          <w:szCs w:val="24"/>
        </w:rPr>
        <w:t xml:space="preserve">7.5. </w:t>
      </w:r>
      <w:r w:rsidR="00A930AA" w:rsidRPr="00EC746D">
        <w:rPr>
          <w:rFonts w:ascii="Times New Roman" w:hAnsi="Times New Roman"/>
          <w:sz w:val="24"/>
          <w:szCs w:val="24"/>
        </w:rPr>
        <w:t xml:space="preserve">Neodstraní-li </w:t>
      </w:r>
      <w:r w:rsidR="000D0729" w:rsidRPr="00EC746D">
        <w:rPr>
          <w:rFonts w:ascii="Times New Roman" w:hAnsi="Times New Roman"/>
          <w:sz w:val="24"/>
          <w:szCs w:val="24"/>
        </w:rPr>
        <w:t>z</w:t>
      </w:r>
      <w:r w:rsidR="00A930AA" w:rsidRPr="00EC746D">
        <w:rPr>
          <w:rFonts w:ascii="Times New Roman" w:hAnsi="Times New Roman"/>
          <w:sz w:val="24"/>
          <w:szCs w:val="24"/>
        </w:rPr>
        <w:t xml:space="preserve">hotovitel reklamovanou vadu ani ve lhůtě uvedené pod písm. a), tak jak je výše ujednáno nebo pokud prohlásí ve smyslu bod 4. písm. a) tohoto ustanovení, že vadu neuznává, má </w:t>
      </w:r>
      <w:r w:rsidR="000D0729" w:rsidRPr="00EC746D">
        <w:rPr>
          <w:rFonts w:ascii="Times New Roman" w:hAnsi="Times New Roman"/>
          <w:sz w:val="24"/>
          <w:szCs w:val="24"/>
        </w:rPr>
        <w:lastRenderedPageBreak/>
        <w:t>o</w:t>
      </w:r>
      <w:r w:rsidR="00A930AA" w:rsidRPr="00EC746D">
        <w:rPr>
          <w:rFonts w:ascii="Times New Roman" w:hAnsi="Times New Roman"/>
          <w:sz w:val="24"/>
          <w:szCs w:val="24"/>
        </w:rPr>
        <w:t>bjednatel právo va</w:t>
      </w:r>
      <w:r w:rsidR="000D0729" w:rsidRPr="00EC746D">
        <w:rPr>
          <w:rFonts w:ascii="Times New Roman" w:hAnsi="Times New Roman"/>
          <w:sz w:val="24"/>
          <w:szCs w:val="24"/>
        </w:rPr>
        <w:t>du nechat odstranit na náklady z</w:t>
      </w:r>
      <w:r w:rsidR="00A930AA" w:rsidRPr="00EC746D">
        <w:rPr>
          <w:rFonts w:ascii="Times New Roman" w:hAnsi="Times New Roman"/>
          <w:sz w:val="24"/>
          <w:szCs w:val="24"/>
        </w:rPr>
        <w:t>hotovitele třetí osobou. Strany si pro takovýto případ tímto ujednávají, že postup odstranění vady a cenový rozpočet k jejímu odstranění bude stanoven znaleckým posudkem s tím, že ceny budou takto určeny dle cenové soustavy ÚRS vyda</w:t>
      </w:r>
      <w:r w:rsidR="00D34862" w:rsidRPr="00EC746D">
        <w:rPr>
          <w:rFonts w:ascii="Times New Roman" w:hAnsi="Times New Roman"/>
          <w:sz w:val="24"/>
          <w:szCs w:val="24"/>
        </w:rPr>
        <w:t>né společností ÚRS Praha s.r.o.</w:t>
      </w:r>
    </w:p>
    <w:p w14:paraId="056EE015" w14:textId="7BD2A9D8" w:rsidR="00A930AA" w:rsidRPr="00EC746D" w:rsidRDefault="00A930AA" w:rsidP="00D34862">
      <w:pPr>
        <w:spacing w:before="120" w:after="120" w:line="240" w:lineRule="auto"/>
        <w:ind w:left="284" w:hanging="426"/>
        <w:jc w:val="both"/>
        <w:rPr>
          <w:rFonts w:ascii="Times New Roman" w:hAnsi="Times New Roman"/>
          <w:sz w:val="24"/>
          <w:szCs w:val="24"/>
        </w:rPr>
      </w:pPr>
      <w:r w:rsidRPr="00EC746D">
        <w:rPr>
          <w:rFonts w:ascii="Times New Roman" w:hAnsi="Times New Roman"/>
          <w:sz w:val="24"/>
          <w:szCs w:val="24"/>
        </w:rPr>
        <w:t>7.</w:t>
      </w:r>
      <w:r w:rsidR="006C2199" w:rsidRPr="00EC746D">
        <w:rPr>
          <w:rFonts w:ascii="Times New Roman" w:hAnsi="Times New Roman"/>
          <w:sz w:val="24"/>
          <w:szCs w:val="24"/>
        </w:rPr>
        <w:t>6</w:t>
      </w:r>
      <w:r w:rsidRPr="00EC746D">
        <w:rPr>
          <w:rFonts w:ascii="Times New Roman" w:hAnsi="Times New Roman"/>
          <w:sz w:val="24"/>
          <w:szCs w:val="24"/>
        </w:rPr>
        <w:t xml:space="preserve">. O odstranění reklamované vady sepíše </w:t>
      </w:r>
      <w:r w:rsidR="000D0729" w:rsidRPr="00EC746D">
        <w:rPr>
          <w:rFonts w:ascii="Times New Roman" w:hAnsi="Times New Roman"/>
          <w:sz w:val="24"/>
          <w:szCs w:val="24"/>
        </w:rPr>
        <w:t>o</w:t>
      </w:r>
      <w:r w:rsidRPr="00EC746D">
        <w:rPr>
          <w:rFonts w:ascii="Times New Roman" w:hAnsi="Times New Roman"/>
          <w:sz w:val="24"/>
          <w:szCs w:val="24"/>
        </w:rPr>
        <w:t>bjednatel protokol, ve kterém potvrdí odstranění vady nebo uvede důvody, pro které odmítá opravu převzít.</w:t>
      </w:r>
    </w:p>
    <w:p w14:paraId="362B83D6" w14:textId="1B116453" w:rsidR="00A930AA" w:rsidRPr="00EC746D" w:rsidRDefault="00A930AA" w:rsidP="00D34862">
      <w:pPr>
        <w:spacing w:before="120" w:after="120" w:line="240" w:lineRule="auto"/>
        <w:ind w:left="284" w:hanging="426"/>
        <w:jc w:val="both"/>
        <w:rPr>
          <w:rFonts w:ascii="Times New Roman" w:hAnsi="Times New Roman"/>
          <w:sz w:val="24"/>
          <w:szCs w:val="24"/>
        </w:rPr>
      </w:pPr>
      <w:r w:rsidRPr="00EC746D">
        <w:rPr>
          <w:rFonts w:ascii="Times New Roman" w:hAnsi="Times New Roman"/>
          <w:sz w:val="24"/>
          <w:szCs w:val="24"/>
        </w:rPr>
        <w:t>7.</w:t>
      </w:r>
      <w:r w:rsidR="006C2199" w:rsidRPr="00EC746D">
        <w:rPr>
          <w:rFonts w:ascii="Times New Roman" w:hAnsi="Times New Roman"/>
          <w:sz w:val="24"/>
          <w:szCs w:val="24"/>
        </w:rPr>
        <w:t>7</w:t>
      </w:r>
      <w:r w:rsidRPr="00EC746D">
        <w:rPr>
          <w:rFonts w:ascii="Times New Roman" w:hAnsi="Times New Roman"/>
          <w:sz w:val="24"/>
          <w:szCs w:val="24"/>
        </w:rPr>
        <w:t>. Objednatel má rovněž právo postupovat v uplatňování svých nároků vyplývající z odpovědnos</w:t>
      </w:r>
      <w:r w:rsidR="001F02AF" w:rsidRPr="00EC746D">
        <w:rPr>
          <w:rFonts w:ascii="Times New Roman" w:hAnsi="Times New Roman"/>
          <w:sz w:val="24"/>
          <w:szCs w:val="24"/>
        </w:rPr>
        <w:t xml:space="preserve">ti za vady v záruční době vůči </w:t>
      </w:r>
      <w:r w:rsidR="000D0729" w:rsidRPr="00EC746D">
        <w:rPr>
          <w:rFonts w:ascii="Times New Roman" w:hAnsi="Times New Roman"/>
          <w:sz w:val="24"/>
          <w:szCs w:val="24"/>
        </w:rPr>
        <w:t>z</w:t>
      </w:r>
      <w:r w:rsidRPr="00EC746D">
        <w:rPr>
          <w:rFonts w:ascii="Times New Roman" w:hAnsi="Times New Roman"/>
          <w:sz w:val="24"/>
          <w:szCs w:val="24"/>
        </w:rPr>
        <w:t xml:space="preserve">hotoviteli dle </w:t>
      </w:r>
      <w:proofErr w:type="spellStart"/>
      <w:r w:rsidRPr="00EC746D">
        <w:rPr>
          <w:rFonts w:ascii="Times New Roman" w:hAnsi="Times New Roman"/>
          <w:sz w:val="24"/>
          <w:szCs w:val="24"/>
        </w:rPr>
        <w:t>ust</w:t>
      </w:r>
      <w:proofErr w:type="spellEnd"/>
      <w:r w:rsidRPr="00EC746D">
        <w:rPr>
          <w:rFonts w:ascii="Times New Roman" w:hAnsi="Times New Roman"/>
          <w:sz w:val="24"/>
          <w:szCs w:val="24"/>
        </w:rPr>
        <w:t xml:space="preserve">. § 2107 </w:t>
      </w:r>
      <w:proofErr w:type="spellStart"/>
      <w:r w:rsidRPr="00EC746D">
        <w:rPr>
          <w:rFonts w:ascii="Times New Roman" w:hAnsi="Times New Roman"/>
          <w:sz w:val="24"/>
          <w:szCs w:val="24"/>
        </w:rPr>
        <w:t>Obč</w:t>
      </w:r>
      <w:proofErr w:type="spellEnd"/>
      <w:r w:rsidRPr="00EC746D">
        <w:rPr>
          <w:rFonts w:ascii="Times New Roman" w:hAnsi="Times New Roman"/>
          <w:sz w:val="24"/>
          <w:szCs w:val="24"/>
        </w:rPr>
        <w:t xml:space="preserve">. </w:t>
      </w:r>
      <w:proofErr w:type="gramStart"/>
      <w:r w:rsidRPr="00EC746D">
        <w:rPr>
          <w:rFonts w:ascii="Times New Roman" w:hAnsi="Times New Roman"/>
          <w:sz w:val="24"/>
          <w:szCs w:val="24"/>
        </w:rPr>
        <w:t>zák.</w:t>
      </w:r>
      <w:r w:rsidR="005541F0" w:rsidRPr="00EC746D">
        <w:rPr>
          <w:rFonts w:ascii="Times New Roman" w:hAnsi="Times New Roman"/>
          <w:sz w:val="24"/>
          <w:szCs w:val="24"/>
        </w:rPr>
        <w:t>.</w:t>
      </w:r>
      <w:proofErr w:type="gramEnd"/>
    </w:p>
    <w:p w14:paraId="08015165"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VIII.</w:t>
      </w:r>
    </w:p>
    <w:p w14:paraId="359C5081" w14:textId="20F56BE1" w:rsidR="008C3F69" w:rsidRPr="00EC746D" w:rsidRDefault="008C3F69" w:rsidP="00D34862">
      <w:pPr>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 xml:space="preserve">Spolupůsobení a </w:t>
      </w:r>
      <w:r w:rsidR="00E1499B" w:rsidRPr="00EC746D">
        <w:rPr>
          <w:rFonts w:ascii="Times New Roman" w:eastAsia="Times New Roman" w:hAnsi="Times New Roman"/>
          <w:b/>
          <w:bCs/>
          <w:sz w:val="24"/>
          <w:szCs w:val="24"/>
          <w:lang w:eastAsia="cs-CZ"/>
        </w:rPr>
        <w:t>povinnosti</w:t>
      </w:r>
      <w:r w:rsidRPr="00EC746D">
        <w:rPr>
          <w:rFonts w:ascii="Times New Roman" w:eastAsia="Times New Roman" w:hAnsi="Times New Roman"/>
          <w:b/>
          <w:bCs/>
          <w:sz w:val="24"/>
          <w:szCs w:val="24"/>
          <w:lang w:eastAsia="cs-CZ"/>
        </w:rPr>
        <w:t xml:space="preserve"> </w:t>
      </w:r>
      <w:r w:rsidR="000D0729" w:rsidRPr="00EC746D">
        <w:rPr>
          <w:rFonts w:ascii="Times New Roman" w:eastAsia="Times New Roman" w:hAnsi="Times New Roman"/>
          <w:b/>
          <w:bCs/>
          <w:sz w:val="24"/>
          <w:szCs w:val="24"/>
          <w:lang w:eastAsia="cs-CZ"/>
        </w:rPr>
        <w:t>o</w:t>
      </w:r>
      <w:r w:rsidRPr="00EC746D">
        <w:rPr>
          <w:rFonts w:ascii="Times New Roman" w:eastAsia="Times New Roman" w:hAnsi="Times New Roman"/>
          <w:b/>
          <w:bCs/>
          <w:sz w:val="24"/>
          <w:szCs w:val="24"/>
          <w:lang w:eastAsia="cs-CZ"/>
        </w:rPr>
        <w:t>bjednatele</w:t>
      </w:r>
    </w:p>
    <w:p w14:paraId="48C94346" w14:textId="77777777" w:rsidR="008C3F69" w:rsidRPr="00EC746D" w:rsidRDefault="008C3F69" w:rsidP="00D34862">
      <w:pPr>
        <w:pStyle w:val="Odstavecseseznamem"/>
        <w:widowControl w:val="0"/>
        <w:numPr>
          <w:ilvl w:val="1"/>
          <w:numId w:val="23"/>
        </w:numPr>
        <w:tabs>
          <w:tab w:val="clear" w:pos="720"/>
        </w:tabs>
        <w:autoSpaceDE w:val="0"/>
        <w:autoSpaceDN w:val="0"/>
        <w:adjustRightInd w:val="0"/>
        <w:spacing w:before="120" w:after="120" w:line="240" w:lineRule="auto"/>
        <w:ind w:left="284" w:hanging="426"/>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Objednatel oznámí zhotoviteli jména osob, pověřených kontrolou práce zhotovitele a převzetím dokončeného díla, písemně, zápisem do stavebního deníku při předání staveniště.</w:t>
      </w:r>
    </w:p>
    <w:p w14:paraId="2234E789" w14:textId="77777777" w:rsidR="008C3F69" w:rsidRPr="00EC746D" w:rsidRDefault="008C3F69" w:rsidP="00D34862">
      <w:pPr>
        <w:pStyle w:val="Odstavecseseznamem"/>
        <w:widowControl w:val="0"/>
        <w:numPr>
          <w:ilvl w:val="1"/>
          <w:numId w:val="23"/>
        </w:numPr>
        <w:tabs>
          <w:tab w:val="clear" w:pos="720"/>
        </w:tabs>
        <w:autoSpaceDE w:val="0"/>
        <w:autoSpaceDN w:val="0"/>
        <w:adjustRightInd w:val="0"/>
        <w:spacing w:before="120" w:after="120" w:line="240" w:lineRule="auto"/>
        <w:ind w:left="284" w:hanging="426"/>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Objednatel při předání</w:t>
      </w:r>
      <w:r w:rsidR="00107181" w:rsidRPr="00EC746D">
        <w:rPr>
          <w:rFonts w:ascii="Times New Roman" w:eastAsia="Times New Roman" w:hAnsi="Times New Roman"/>
          <w:sz w:val="24"/>
          <w:szCs w:val="24"/>
          <w:lang w:eastAsia="cs-CZ"/>
        </w:rPr>
        <w:t xml:space="preserve"> staveniště předá zhotoviteli při</w:t>
      </w:r>
      <w:r w:rsidRPr="00EC746D">
        <w:rPr>
          <w:rFonts w:ascii="Times New Roman" w:eastAsia="Times New Roman" w:hAnsi="Times New Roman"/>
          <w:sz w:val="24"/>
          <w:szCs w:val="24"/>
          <w:lang w:eastAsia="cs-CZ"/>
        </w:rPr>
        <w:t>pojovací místa energií (elektr</w:t>
      </w:r>
      <w:r w:rsidR="00CD0F4A" w:rsidRPr="00EC746D">
        <w:rPr>
          <w:rFonts w:ascii="Times New Roman" w:eastAsia="Times New Roman" w:hAnsi="Times New Roman"/>
          <w:sz w:val="24"/>
          <w:szCs w:val="24"/>
          <w:lang w:eastAsia="cs-CZ"/>
        </w:rPr>
        <w:t>ická</w:t>
      </w:r>
      <w:r w:rsidRPr="00EC746D">
        <w:rPr>
          <w:rFonts w:ascii="Times New Roman" w:eastAsia="Times New Roman" w:hAnsi="Times New Roman"/>
          <w:sz w:val="24"/>
          <w:szCs w:val="24"/>
          <w:lang w:eastAsia="cs-CZ"/>
        </w:rPr>
        <w:t xml:space="preserve"> en</w:t>
      </w:r>
      <w:r w:rsidR="00CD0F4A" w:rsidRPr="00EC746D">
        <w:rPr>
          <w:rFonts w:ascii="Times New Roman" w:eastAsia="Times New Roman" w:hAnsi="Times New Roman"/>
          <w:sz w:val="24"/>
          <w:szCs w:val="24"/>
          <w:lang w:eastAsia="cs-CZ"/>
        </w:rPr>
        <w:t>ergie</w:t>
      </w:r>
      <w:r w:rsidRPr="00EC746D">
        <w:rPr>
          <w:rFonts w:ascii="Times New Roman" w:eastAsia="Times New Roman" w:hAnsi="Times New Roman"/>
          <w:sz w:val="24"/>
          <w:szCs w:val="24"/>
          <w:lang w:eastAsia="cs-CZ"/>
        </w:rPr>
        <w:t>, voda, kanalizace apod.)</w:t>
      </w:r>
    </w:p>
    <w:p w14:paraId="29B3FCE7" w14:textId="75DFDDE0" w:rsidR="00E1499B" w:rsidRPr="00EC746D" w:rsidRDefault="00E1499B" w:rsidP="00D34862">
      <w:pPr>
        <w:keepNext/>
        <w:spacing w:before="120" w:after="120" w:line="240" w:lineRule="auto"/>
        <w:contextualSpacing/>
        <w:rPr>
          <w:rFonts w:ascii="Times New Roman" w:eastAsia="Times New Roman" w:hAnsi="Times New Roman"/>
          <w:b/>
          <w:bCs/>
          <w:sz w:val="24"/>
          <w:szCs w:val="24"/>
          <w:lang w:eastAsia="cs-CZ"/>
        </w:rPr>
      </w:pPr>
    </w:p>
    <w:p w14:paraId="78F9F6B7"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IX.</w:t>
      </w:r>
    </w:p>
    <w:p w14:paraId="287AD1A7" w14:textId="77777777" w:rsidR="008C3F69" w:rsidRPr="00EC746D" w:rsidRDefault="008C3F6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Povinnosti zhotovitele</w:t>
      </w:r>
    </w:p>
    <w:p w14:paraId="0AC9C139" w14:textId="77777777" w:rsidR="008C3F69" w:rsidRPr="00EC746D" w:rsidRDefault="008C3F69" w:rsidP="00D34862">
      <w:pPr>
        <w:widowControl w:val="0"/>
        <w:numPr>
          <w:ilvl w:val="1"/>
          <w:numId w:val="12"/>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bude dodržovat všeobecné podmínky bezpečnosti práce a požární ochrany. Dnem předání staveniště zhotovitel přebírá v plném rozsahu odpovědnost za vlastní řízení prací, dodržování předpisů o bezpečnosti práce a ochrany zdraví, za zachování pořádku na staveništi.</w:t>
      </w:r>
    </w:p>
    <w:p w14:paraId="2073C85D" w14:textId="582E0821" w:rsidR="00DB5731" w:rsidRPr="00EC746D" w:rsidRDefault="00DB5731" w:rsidP="00D34862">
      <w:pPr>
        <w:widowControl w:val="0"/>
        <w:numPr>
          <w:ilvl w:val="1"/>
          <w:numId w:val="12"/>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hAnsi="Times New Roman"/>
          <w:kern w:val="28"/>
          <w:sz w:val="24"/>
          <w:szCs w:val="24"/>
        </w:rPr>
        <w:t xml:space="preserve">Zhotovitel se zavazuje dodržovat při provádění díla, které je předmětem této smlouvy, platné předpisy na úseku ochrany životního prostředí, a to zejména v souladu se zákonem č. 17/1992 Sb., o životním prostředí, ve znění pozdějších předpisů, a zákonem č. 114/1992 Sb., o ochraně přírody a krajiny, ve znění pozdějších předpisů. Dále se zavazuje odpady vzniklé jeho činností řádně shromažďovat a průběžně předávat k využití nebo odstranění oprávněným osobám vše v souladu se zákonem č. 185/2001 Sb., o odpadech, ve znění pozdějších předpisů. Doklady o tomto odstranění nebo využití odpadů na požádání předložit objednateli. S nebezpečnými chemickými látkami </w:t>
      </w:r>
      <w:r w:rsidR="00860267" w:rsidRPr="00EC746D">
        <w:rPr>
          <w:rFonts w:ascii="Times New Roman" w:hAnsi="Times New Roman"/>
          <w:kern w:val="28"/>
          <w:sz w:val="24"/>
          <w:szCs w:val="24"/>
        </w:rPr>
        <w:br/>
      </w:r>
      <w:r w:rsidRPr="00EC746D">
        <w:rPr>
          <w:rFonts w:ascii="Times New Roman" w:hAnsi="Times New Roman"/>
          <w:kern w:val="28"/>
          <w:sz w:val="24"/>
          <w:szCs w:val="24"/>
        </w:rPr>
        <w:t>a</w:t>
      </w:r>
      <w:r w:rsidR="00A55746" w:rsidRPr="00EC746D">
        <w:rPr>
          <w:rFonts w:ascii="Times New Roman" w:hAnsi="Times New Roman"/>
          <w:kern w:val="28"/>
          <w:sz w:val="24"/>
          <w:szCs w:val="24"/>
        </w:rPr>
        <w:t xml:space="preserve"> </w:t>
      </w:r>
      <w:r w:rsidRPr="00EC746D">
        <w:rPr>
          <w:rFonts w:ascii="Times New Roman" w:hAnsi="Times New Roman"/>
          <w:kern w:val="28"/>
          <w:sz w:val="24"/>
          <w:szCs w:val="24"/>
        </w:rPr>
        <w:t xml:space="preserve">chemickými přípravky se zhotovitel zavazuje nakládat v souladu se zákonem </w:t>
      </w:r>
      <w:r w:rsidR="000D0729" w:rsidRPr="00EC746D">
        <w:rPr>
          <w:rFonts w:ascii="Times New Roman" w:hAnsi="Times New Roman"/>
          <w:kern w:val="28"/>
          <w:sz w:val="24"/>
          <w:szCs w:val="24"/>
        </w:rPr>
        <w:br/>
      </w:r>
      <w:r w:rsidRPr="00EC746D">
        <w:rPr>
          <w:rFonts w:ascii="Times New Roman" w:hAnsi="Times New Roman"/>
          <w:kern w:val="28"/>
          <w:sz w:val="24"/>
          <w:szCs w:val="24"/>
        </w:rPr>
        <w:t>č. 350/2011 Sb., o chemických látkách a chemických směsích a o změně některých zákonů (chemický zákon), ve znění pozdějších předpisů, a s látkami závadnými vodám se zavazuje nakládat v souladu se zákonem č. 254/2001 Sb., o vodách, ve znění pozdějších předpisů.</w:t>
      </w:r>
      <w:r w:rsidRPr="00EC746D">
        <w:rPr>
          <w:rFonts w:ascii="Times New Roman" w:eastAsia="Times New Roman" w:hAnsi="Times New Roman"/>
          <w:sz w:val="24"/>
          <w:szCs w:val="24"/>
          <w:lang w:eastAsia="cs-CZ"/>
        </w:rPr>
        <w:t xml:space="preserve"> </w:t>
      </w:r>
      <w:r w:rsidR="008C3F69" w:rsidRPr="00EC746D">
        <w:rPr>
          <w:rFonts w:ascii="Times New Roman" w:eastAsia="Times New Roman" w:hAnsi="Times New Roman"/>
          <w:sz w:val="24"/>
          <w:szCs w:val="24"/>
          <w:lang w:eastAsia="cs-CZ"/>
        </w:rPr>
        <w:t>Zhotovitel bude při plnění předmětu této smlouvy postupovat s odbornou péčí. Zavazuje se dodržovat všeobecně závazné směrnice, předpisy, technické normy a podmínky této smlouvy. Zhotovitel se bude řídit výchozími podklady objednatele, jeho pokyny, zápisy a dohodami oprávněných pracovníků smluvních stran a rozhodnutími a vyjádřeními dotčených orgánů státní správy.</w:t>
      </w:r>
      <w:r w:rsidR="00096271" w:rsidRPr="00EC746D">
        <w:rPr>
          <w:rFonts w:ascii="Times New Roman" w:eastAsia="Times New Roman" w:hAnsi="Times New Roman"/>
          <w:sz w:val="24"/>
          <w:szCs w:val="24"/>
          <w:lang w:eastAsia="cs-CZ"/>
        </w:rPr>
        <w:t xml:space="preserve"> </w:t>
      </w:r>
    </w:p>
    <w:p w14:paraId="03E20BE1" w14:textId="72033FA5" w:rsidR="008C3F69" w:rsidRPr="00EC746D" w:rsidRDefault="00096271" w:rsidP="00D34862">
      <w:pPr>
        <w:widowControl w:val="0"/>
        <w:numPr>
          <w:ilvl w:val="1"/>
          <w:numId w:val="12"/>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hAnsi="Times New Roman"/>
          <w:noProof/>
          <w:sz w:val="24"/>
          <w:szCs w:val="24"/>
        </w:rPr>
        <w:t xml:space="preserve">Zhotovitel odpovídá za vhodnost použitých materiálů, dílenské zpracování, konstrukci zařízení </w:t>
      </w:r>
      <w:r w:rsidR="000D0729" w:rsidRPr="00EC746D">
        <w:rPr>
          <w:rFonts w:ascii="Times New Roman" w:hAnsi="Times New Roman"/>
          <w:noProof/>
          <w:sz w:val="24"/>
          <w:szCs w:val="24"/>
        </w:rPr>
        <w:br/>
      </w:r>
      <w:r w:rsidRPr="00EC746D">
        <w:rPr>
          <w:rFonts w:ascii="Times New Roman" w:hAnsi="Times New Roman"/>
          <w:noProof/>
          <w:sz w:val="24"/>
          <w:szCs w:val="24"/>
        </w:rPr>
        <w:t>a dále odpovídá za technické parametry stavby a zařízení, určené technickou dokumentací.</w:t>
      </w:r>
    </w:p>
    <w:p w14:paraId="11EE6DF7" w14:textId="77777777" w:rsidR="008C3F69" w:rsidRPr="00EC746D" w:rsidRDefault="008C3F69" w:rsidP="00D34862">
      <w:pPr>
        <w:widowControl w:val="0"/>
        <w:numPr>
          <w:ilvl w:val="1"/>
          <w:numId w:val="12"/>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zaručuje, že inženýrské postupy, prostředky atd. používané pro zhotovení a provoz díla buď vlastní, nebo že je oprávněn je používat bez porušení práv třetích stran. Zhotovitel se zavazuje zprostit objednatele jakékoliv odpovědnosti a žalob vyplývajících z používání takovýchto postupů, projektů atd. ve spojení se zhotovením a provozem díla podle této smlouvy.</w:t>
      </w:r>
    </w:p>
    <w:p w14:paraId="02FD4B31" w14:textId="1F3D7737" w:rsidR="008C3F69" w:rsidRPr="00EC746D" w:rsidRDefault="008C3F69" w:rsidP="00D34862">
      <w:pPr>
        <w:widowControl w:val="0"/>
        <w:numPr>
          <w:ilvl w:val="1"/>
          <w:numId w:val="12"/>
        </w:numPr>
        <w:tabs>
          <w:tab w:val="clear" w:pos="360"/>
          <w:tab w:val="left"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je povinen si před zahájením </w:t>
      </w:r>
      <w:r w:rsidR="00CB7616" w:rsidRPr="00EC746D">
        <w:rPr>
          <w:rFonts w:ascii="Times New Roman" w:eastAsia="Times New Roman" w:hAnsi="Times New Roman"/>
          <w:sz w:val="24"/>
          <w:szCs w:val="24"/>
          <w:lang w:eastAsia="cs-CZ"/>
        </w:rPr>
        <w:t xml:space="preserve">prací </w:t>
      </w:r>
      <w:r w:rsidRPr="00EC746D">
        <w:rPr>
          <w:rFonts w:ascii="Times New Roman" w:eastAsia="Times New Roman" w:hAnsi="Times New Roman"/>
          <w:sz w:val="24"/>
          <w:szCs w:val="24"/>
          <w:lang w:eastAsia="cs-CZ"/>
        </w:rPr>
        <w:t>opatřit informace o stávajících sítích a</w:t>
      </w:r>
      <w:r w:rsidR="00CB7616" w:rsidRPr="00EC746D">
        <w:rPr>
          <w:rFonts w:ascii="Times New Roman" w:eastAsia="Times New Roman" w:hAnsi="Times New Roman"/>
          <w:sz w:val="24"/>
          <w:szCs w:val="24"/>
          <w:lang w:eastAsia="cs-CZ"/>
        </w:rPr>
        <w:t xml:space="preserve"> rozvode</w:t>
      </w:r>
      <w:r w:rsidR="00212846" w:rsidRPr="00EC746D">
        <w:rPr>
          <w:rFonts w:ascii="Times New Roman" w:eastAsia="Times New Roman" w:hAnsi="Times New Roman"/>
          <w:sz w:val="24"/>
          <w:szCs w:val="24"/>
          <w:lang w:eastAsia="cs-CZ"/>
        </w:rPr>
        <w:t>ch, které procházejí stavbou</w:t>
      </w:r>
      <w:r w:rsidRPr="00EC746D">
        <w:rPr>
          <w:rFonts w:ascii="Times New Roman" w:eastAsia="Times New Roman" w:hAnsi="Times New Roman"/>
          <w:sz w:val="24"/>
          <w:szCs w:val="24"/>
          <w:lang w:eastAsia="cs-CZ"/>
        </w:rPr>
        <w:t>, aby nedošlo k jejich poškození</w:t>
      </w:r>
      <w:r w:rsidR="00096271" w:rsidRPr="00EC746D">
        <w:rPr>
          <w:rFonts w:ascii="Times New Roman" w:eastAsia="Times New Roman" w:hAnsi="Times New Roman"/>
          <w:sz w:val="24"/>
          <w:szCs w:val="24"/>
          <w:lang w:eastAsia="cs-CZ"/>
        </w:rPr>
        <w:t>, kdy prohlašuje, že si před podpisem této smlouvy zjistil a zajistil informace o stávajících sítích a rozvodech, kdy prohlašuje, že takto zjištěné informace nezakládají důvodné obavy z nesplnění předmětu díla v dohodnuté lhůtě</w:t>
      </w:r>
      <w:r w:rsidRPr="00EC746D">
        <w:rPr>
          <w:rFonts w:ascii="Times New Roman" w:eastAsia="Times New Roman" w:hAnsi="Times New Roman"/>
          <w:sz w:val="24"/>
          <w:szCs w:val="24"/>
          <w:lang w:eastAsia="cs-CZ"/>
        </w:rPr>
        <w:t>. Za poškození odpovídá zhotovitel.</w:t>
      </w:r>
    </w:p>
    <w:p w14:paraId="4A3A3B97" w14:textId="77777777" w:rsidR="008C3F69" w:rsidRPr="00EC746D" w:rsidRDefault="008C3F69" w:rsidP="00D34862">
      <w:pPr>
        <w:widowControl w:val="0"/>
        <w:numPr>
          <w:ilvl w:val="1"/>
          <w:numId w:val="12"/>
        </w:numPr>
        <w:tabs>
          <w:tab w:val="clear" w:pos="360"/>
          <w:tab w:val="left"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se zavazuje provést za úhradu vícepráce, požadované objednatelem, jejichž nutnost vyplynula v průběhu prací a nejsou zahrnuty v položkovém rozpočtu.</w:t>
      </w:r>
    </w:p>
    <w:p w14:paraId="370CF0D1" w14:textId="6A3F66B1" w:rsidR="008C3F69" w:rsidRPr="00EC746D" w:rsidRDefault="008C3F69" w:rsidP="00D34862">
      <w:pPr>
        <w:widowControl w:val="0"/>
        <w:numPr>
          <w:ilvl w:val="1"/>
          <w:numId w:val="12"/>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lastRenderedPageBreak/>
        <w:t>Zhotovitel zabezpečí na vhodném místě na staveništi instalaci viditelného označení stavby s označením základních údajů stavby a s uvedením zhotovitele a objednatele.</w:t>
      </w:r>
    </w:p>
    <w:p w14:paraId="067F4E0F" w14:textId="150A9E33" w:rsidR="000459AC" w:rsidRPr="00EC746D" w:rsidRDefault="000459AC" w:rsidP="00D34862">
      <w:pPr>
        <w:widowControl w:val="0"/>
        <w:numPr>
          <w:ilvl w:val="1"/>
          <w:numId w:val="12"/>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zodpovědný za předaný materiál, popřípadě montážní vybavení dle dodacího listu, předávacího či zápůjčního protokolu a za jeho ochranu proti poškození a odcizení</w:t>
      </w:r>
      <w:r w:rsidR="0007538A" w:rsidRPr="00EC746D">
        <w:rPr>
          <w:rFonts w:ascii="Times New Roman" w:eastAsia="Times New Roman" w:hAnsi="Times New Roman"/>
          <w:sz w:val="24"/>
          <w:szCs w:val="24"/>
          <w:lang w:eastAsia="cs-CZ"/>
        </w:rPr>
        <w:t>.</w:t>
      </w:r>
      <w:r w:rsidR="005165E3" w:rsidRPr="00EC746D">
        <w:rPr>
          <w:rFonts w:ascii="Times New Roman" w:eastAsia="Times New Roman" w:hAnsi="Times New Roman"/>
          <w:sz w:val="24"/>
          <w:szCs w:val="24"/>
          <w:lang w:eastAsia="cs-CZ"/>
        </w:rPr>
        <w:t xml:space="preserve"> V případě odcizení, ztráty či poškození </w:t>
      </w:r>
      <w:r w:rsidR="00710F35" w:rsidRPr="00EC746D">
        <w:rPr>
          <w:rFonts w:ascii="Times New Roman" w:eastAsia="Times New Roman" w:hAnsi="Times New Roman"/>
          <w:sz w:val="24"/>
          <w:szCs w:val="24"/>
          <w:lang w:eastAsia="cs-CZ"/>
        </w:rPr>
        <w:t xml:space="preserve">za takto předaný materiál </w:t>
      </w:r>
      <w:r w:rsidR="005165E3" w:rsidRPr="00EC746D">
        <w:rPr>
          <w:rFonts w:ascii="Times New Roman" w:eastAsia="Times New Roman" w:hAnsi="Times New Roman"/>
          <w:sz w:val="24"/>
          <w:szCs w:val="24"/>
          <w:lang w:eastAsia="cs-CZ"/>
        </w:rPr>
        <w:t>si objednavatel vy</w:t>
      </w:r>
      <w:r w:rsidR="00961294" w:rsidRPr="00EC746D">
        <w:rPr>
          <w:rFonts w:ascii="Times New Roman" w:eastAsia="Times New Roman" w:hAnsi="Times New Roman"/>
          <w:sz w:val="24"/>
          <w:szCs w:val="24"/>
          <w:lang w:eastAsia="cs-CZ"/>
        </w:rPr>
        <w:t>h</w:t>
      </w:r>
      <w:r w:rsidR="005165E3" w:rsidRPr="00EC746D">
        <w:rPr>
          <w:rFonts w:ascii="Times New Roman" w:eastAsia="Times New Roman" w:hAnsi="Times New Roman"/>
          <w:sz w:val="24"/>
          <w:szCs w:val="24"/>
          <w:lang w:eastAsia="cs-CZ"/>
        </w:rPr>
        <w:t xml:space="preserve">razuje právo na </w:t>
      </w:r>
      <w:r w:rsidR="00710F35" w:rsidRPr="00EC746D">
        <w:rPr>
          <w:rFonts w:ascii="Times New Roman" w:eastAsia="Times New Roman" w:hAnsi="Times New Roman"/>
          <w:sz w:val="24"/>
          <w:szCs w:val="24"/>
          <w:lang w:eastAsia="cs-CZ"/>
        </w:rPr>
        <w:t>náhradu takto vzniklé škody</w:t>
      </w:r>
      <w:r w:rsidR="003B1BC3" w:rsidRPr="00EC746D">
        <w:rPr>
          <w:rFonts w:ascii="Times New Roman" w:eastAsia="Times New Roman" w:hAnsi="Times New Roman"/>
          <w:sz w:val="24"/>
          <w:szCs w:val="24"/>
          <w:lang w:eastAsia="cs-CZ"/>
        </w:rPr>
        <w:t>,</w:t>
      </w:r>
      <w:r w:rsidR="005165E3" w:rsidRPr="00EC746D">
        <w:rPr>
          <w:rFonts w:ascii="Times New Roman" w:eastAsia="Times New Roman" w:hAnsi="Times New Roman"/>
          <w:sz w:val="24"/>
          <w:szCs w:val="24"/>
          <w:lang w:eastAsia="cs-CZ"/>
        </w:rPr>
        <w:t xml:space="preserve"> a to buď formou vystaven</w:t>
      </w:r>
      <w:r w:rsidR="00710F35" w:rsidRPr="00EC746D">
        <w:rPr>
          <w:rFonts w:ascii="Times New Roman" w:eastAsia="Times New Roman" w:hAnsi="Times New Roman"/>
          <w:sz w:val="24"/>
          <w:szCs w:val="24"/>
          <w:lang w:eastAsia="cs-CZ"/>
        </w:rPr>
        <w:t>í</w:t>
      </w:r>
      <w:r w:rsidR="005165E3" w:rsidRPr="00EC746D">
        <w:rPr>
          <w:rFonts w:ascii="Times New Roman" w:eastAsia="Times New Roman" w:hAnsi="Times New Roman"/>
          <w:sz w:val="24"/>
          <w:szCs w:val="24"/>
          <w:lang w:eastAsia="cs-CZ"/>
        </w:rPr>
        <w:t xml:space="preserve"> faktury</w:t>
      </w:r>
      <w:r w:rsidR="00CB7616" w:rsidRPr="00EC746D">
        <w:rPr>
          <w:rFonts w:ascii="Times New Roman" w:eastAsia="Times New Roman" w:hAnsi="Times New Roman"/>
          <w:sz w:val="24"/>
          <w:szCs w:val="24"/>
          <w:lang w:eastAsia="cs-CZ"/>
        </w:rPr>
        <w:t>,</w:t>
      </w:r>
      <w:r w:rsidR="005165E3" w:rsidRPr="00EC746D">
        <w:rPr>
          <w:rFonts w:ascii="Times New Roman" w:eastAsia="Times New Roman" w:hAnsi="Times New Roman"/>
          <w:sz w:val="24"/>
          <w:szCs w:val="24"/>
          <w:lang w:eastAsia="cs-CZ"/>
        </w:rPr>
        <w:t xml:space="preserve"> nebo odečtení</w:t>
      </w:r>
      <w:r w:rsidR="0049198F" w:rsidRPr="00EC746D">
        <w:rPr>
          <w:rFonts w:ascii="Times New Roman" w:eastAsia="Times New Roman" w:hAnsi="Times New Roman"/>
          <w:sz w:val="24"/>
          <w:szCs w:val="24"/>
          <w:lang w:eastAsia="cs-CZ"/>
        </w:rPr>
        <w:t>m</w:t>
      </w:r>
      <w:r w:rsidR="005165E3" w:rsidRPr="00EC746D">
        <w:rPr>
          <w:rFonts w:ascii="Times New Roman" w:eastAsia="Times New Roman" w:hAnsi="Times New Roman"/>
          <w:sz w:val="24"/>
          <w:szCs w:val="24"/>
          <w:lang w:eastAsia="cs-CZ"/>
        </w:rPr>
        <w:t xml:space="preserve"> od </w:t>
      </w:r>
      <w:r w:rsidR="009A63D2" w:rsidRPr="00EC746D">
        <w:rPr>
          <w:rFonts w:ascii="Times New Roman" w:eastAsia="Times New Roman" w:hAnsi="Times New Roman"/>
          <w:sz w:val="24"/>
          <w:szCs w:val="24"/>
          <w:lang w:eastAsia="cs-CZ"/>
        </w:rPr>
        <w:t xml:space="preserve">svých </w:t>
      </w:r>
      <w:r w:rsidR="005165E3" w:rsidRPr="00EC746D">
        <w:rPr>
          <w:rFonts w:ascii="Times New Roman" w:eastAsia="Times New Roman" w:hAnsi="Times New Roman"/>
          <w:sz w:val="24"/>
          <w:szCs w:val="24"/>
          <w:lang w:eastAsia="cs-CZ"/>
        </w:rPr>
        <w:t>závazků vůči zhotoviteli</w:t>
      </w:r>
      <w:r w:rsidR="00B336D5" w:rsidRPr="00EC746D">
        <w:rPr>
          <w:rFonts w:ascii="Times New Roman" w:eastAsia="Times New Roman" w:hAnsi="Times New Roman"/>
          <w:sz w:val="24"/>
          <w:szCs w:val="24"/>
          <w:lang w:eastAsia="cs-CZ"/>
        </w:rPr>
        <w:t xml:space="preserve"> vyplývajících z</w:t>
      </w:r>
      <w:r w:rsidR="00710F35" w:rsidRPr="00EC746D">
        <w:rPr>
          <w:rFonts w:ascii="Times New Roman" w:eastAsia="Times New Roman" w:hAnsi="Times New Roman"/>
          <w:sz w:val="24"/>
          <w:szCs w:val="24"/>
          <w:lang w:eastAsia="cs-CZ"/>
        </w:rPr>
        <w:t xml:space="preserve"> této smlouvy</w:t>
      </w:r>
      <w:r w:rsidR="005165E3" w:rsidRPr="00EC746D">
        <w:rPr>
          <w:rFonts w:ascii="Times New Roman" w:eastAsia="Times New Roman" w:hAnsi="Times New Roman"/>
          <w:sz w:val="24"/>
          <w:szCs w:val="24"/>
          <w:lang w:eastAsia="cs-CZ"/>
        </w:rPr>
        <w:t>.</w:t>
      </w:r>
    </w:p>
    <w:p w14:paraId="5CE2378A" w14:textId="77777777" w:rsidR="005165E3" w:rsidRPr="00EC746D" w:rsidRDefault="005165E3" w:rsidP="00D34862">
      <w:pPr>
        <w:widowControl w:val="0"/>
        <w:numPr>
          <w:ilvl w:val="1"/>
          <w:numId w:val="12"/>
        </w:numPr>
        <w:tabs>
          <w:tab w:val="clear" w:pos="360"/>
          <w:tab w:val="left"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Všechny povrchy, konstrukce, zařizovací předměty, součásti vnitřního vybavení, venkovní plochy apod. poškozené </w:t>
      </w:r>
      <w:r w:rsidR="003B26A7" w:rsidRPr="00EC746D">
        <w:rPr>
          <w:rFonts w:ascii="Times New Roman" w:eastAsia="Times New Roman" w:hAnsi="Times New Roman"/>
          <w:sz w:val="24"/>
          <w:szCs w:val="24"/>
          <w:lang w:eastAsia="cs-CZ"/>
        </w:rPr>
        <w:t xml:space="preserve">nebo zničené </w:t>
      </w:r>
      <w:r w:rsidRPr="00EC746D">
        <w:rPr>
          <w:rFonts w:ascii="Times New Roman" w:eastAsia="Times New Roman" w:hAnsi="Times New Roman"/>
          <w:sz w:val="24"/>
          <w:szCs w:val="24"/>
          <w:lang w:eastAsia="cs-CZ"/>
        </w:rPr>
        <w:t>v důsledku činnosti zhotovitele</w:t>
      </w:r>
      <w:r w:rsidR="0067740A"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 xml:space="preserve"> budou uvedeny zhotovitelem do původního stavu</w:t>
      </w:r>
      <w:r w:rsidR="003B26A7" w:rsidRPr="00EC746D">
        <w:rPr>
          <w:rFonts w:ascii="Times New Roman" w:eastAsia="Times New Roman" w:hAnsi="Times New Roman"/>
          <w:sz w:val="24"/>
          <w:szCs w:val="24"/>
          <w:lang w:eastAsia="cs-CZ"/>
        </w:rPr>
        <w:t>.</w:t>
      </w:r>
    </w:p>
    <w:p w14:paraId="6D799BC5" w14:textId="2BA01417" w:rsidR="008A0F33" w:rsidRPr="00EC746D" w:rsidRDefault="008A0F33" w:rsidP="00067A6F">
      <w:pPr>
        <w:widowControl w:val="0"/>
        <w:numPr>
          <w:ilvl w:val="1"/>
          <w:numId w:val="12"/>
        </w:numPr>
        <w:tabs>
          <w:tab w:val="clear" w:pos="360"/>
        </w:tabs>
        <w:autoSpaceDE w:val="0"/>
        <w:autoSpaceDN w:val="0"/>
        <w:adjustRightInd w:val="0"/>
        <w:spacing w:before="120" w:after="120" w:line="240" w:lineRule="auto"/>
        <w:ind w:left="284"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povinen zajistit účast svých odpovědných zástupců na pravidelných kontrolních poradách, jejichž termíny budou oznámeny ve stavebním deníku.</w:t>
      </w:r>
    </w:p>
    <w:p w14:paraId="6D59D152" w14:textId="77777777" w:rsidR="00E1499B" w:rsidRPr="00EC746D" w:rsidRDefault="008C3F69" w:rsidP="00067A6F">
      <w:pPr>
        <w:widowControl w:val="0"/>
        <w:numPr>
          <w:ilvl w:val="1"/>
          <w:numId w:val="12"/>
        </w:numPr>
        <w:tabs>
          <w:tab w:val="clear" w:pos="360"/>
        </w:tabs>
        <w:autoSpaceDE w:val="0"/>
        <w:autoSpaceDN w:val="0"/>
        <w:adjustRightInd w:val="0"/>
        <w:spacing w:before="120" w:after="120" w:line="240" w:lineRule="auto"/>
        <w:ind w:left="284"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je povinen vybudovat objekty zařízení staveniště tak, aby jejich výstavbou nevznikly žádné škody na sousedních objektech a pozemcích, po ukončení realizace díla uvede staveniště do původního stavu. </w:t>
      </w:r>
    </w:p>
    <w:p w14:paraId="29C02144" w14:textId="77777777" w:rsidR="008C3F69" w:rsidRPr="00EC746D" w:rsidRDefault="008C3F69" w:rsidP="00067A6F">
      <w:pPr>
        <w:widowControl w:val="0"/>
        <w:numPr>
          <w:ilvl w:val="1"/>
          <w:numId w:val="12"/>
        </w:numPr>
        <w:tabs>
          <w:tab w:val="clear" w:pos="360"/>
        </w:tabs>
        <w:autoSpaceDE w:val="0"/>
        <w:autoSpaceDN w:val="0"/>
        <w:adjustRightInd w:val="0"/>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povinen využívat veřejné komunikace jen v souladu s platnými předpisy. Pokud vzniknou jejím užíváním škody, odpovídá za ně přímo zhotovitel.</w:t>
      </w:r>
    </w:p>
    <w:p w14:paraId="4AC8E586" w14:textId="77777777" w:rsidR="000459AC" w:rsidRPr="00EC746D" w:rsidRDefault="008C3F69" w:rsidP="00067A6F">
      <w:pPr>
        <w:widowControl w:val="0"/>
        <w:numPr>
          <w:ilvl w:val="1"/>
          <w:numId w:val="12"/>
        </w:numPr>
        <w:tabs>
          <w:tab w:val="clear" w:pos="360"/>
        </w:tabs>
        <w:autoSpaceDE w:val="0"/>
        <w:autoSpaceDN w:val="0"/>
        <w:adjustRightInd w:val="0"/>
        <w:spacing w:before="120" w:after="120" w:line="240" w:lineRule="auto"/>
        <w:ind w:left="284"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Před zakrytím prací a konstrukcí, kdy nebude možno dodatečně zjistit jejich rozsah, nebo kvalitu, je zhotovitel povinen včas a prokazatelně vyzvat zástupce objednatele k provedení kontroly</w:t>
      </w:r>
      <w:r w:rsidR="00AC6D28" w:rsidRPr="00EC746D">
        <w:rPr>
          <w:rFonts w:ascii="Times New Roman" w:eastAsia="Times New Roman" w:hAnsi="Times New Roman"/>
          <w:sz w:val="24"/>
          <w:szCs w:val="24"/>
          <w:lang w:eastAsia="cs-CZ"/>
        </w:rPr>
        <w:t>, a to alespoň 5 pracovních dnů předem</w:t>
      </w:r>
      <w:r w:rsidRPr="00EC746D">
        <w:rPr>
          <w:rFonts w:ascii="Times New Roman" w:eastAsia="Times New Roman" w:hAnsi="Times New Roman"/>
          <w:sz w:val="24"/>
          <w:szCs w:val="24"/>
          <w:lang w:eastAsia="cs-CZ"/>
        </w:rPr>
        <w:t>. V opačném případě je zhotovitel povinen zakryté práce odkrýt na vlastní náklad.</w:t>
      </w:r>
    </w:p>
    <w:p w14:paraId="181A2BE2" w14:textId="77777777" w:rsidR="000254CD" w:rsidRPr="00EC746D" w:rsidRDefault="000254CD" w:rsidP="00067A6F">
      <w:pPr>
        <w:numPr>
          <w:ilvl w:val="1"/>
          <w:numId w:val="12"/>
        </w:numPr>
        <w:tabs>
          <w:tab w:val="clear" w:pos="360"/>
        </w:tabs>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zaplatí objednateli všechny skutečně odebrané energie, všechny prokazatelně uložené odpady na stavbě (poplatek za manipulaci a uložení odpadů) a případný dílčí poměr nákladů na ostrahu objektu. V případě, že bude zhotovitel ukládat odpady mimo staveniště, pak je zhotovitel povinen předat objednateli veškeré doklady o likvidaci a uložení odpadů.</w:t>
      </w:r>
    </w:p>
    <w:p w14:paraId="3F124DA6" w14:textId="190D1539" w:rsidR="008A0F33" w:rsidRPr="00EC746D" w:rsidRDefault="008A0F33" w:rsidP="00067A6F">
      <w:pPr>
        <w:numPr>
          <w:ilvl w:val="1"/>
          <w:numId w:val="12"/>
        </w:numPr>
        <w:tabs>
          <w:tab w:val="clear" w:pos="360"/>
        </w:tabs>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je povinen </w:t>
      </w:r>
      <w:r w:rsidR="007C47F5" w:rsidRPr="00EC746D">
        <w:rPr>
          <w:rFonts w:ascii="Times New Roman" w:eastAsia="Times New Roman" w:hAnsi="Times New Roman"/>
          <w:sz w:val="24"/>
          <w:szCs w:val="24"/>
          <w:lang w:eastAsia="cs-CZ"/>
        </w:rPr>
        <w:t>pro provádění prací, vyžaduje</w:t>
      </w:r>
      <w:r w:rsidR="00EF6BDF" w:rsidRPr="00EC746D">
        <w:rPr>
          <w:rFonts w:ascii="Times New Roman" w:eastAsia="Times New Roman" w:hAnsi="Times New Roman"/>
          <w:sz w:val="24"/>
          <w:szCs w:val="24"/>
          <w:lang w:eastAsia="cs-CZ"/>
        </w:rPr>
        <w:t>-</w:t>
      </w:r>
      <w:r w:rsidR="007C47F5" w:rsidRPr="00EC746D">
        <w:rPr>
          <w:rFonts w:ascii="Times New Roman" w:eastAsia="Times New Roman" w:hAnsi="Times New Roman"/>
          <w:sz w:val="24"/>
          <w:szCs w:val="24"/>
          <w:lang w:eastAsia="cs-CZ"/>
        </w:rPr>
        <w:t>li to povaha prováděných prací, osadit vlastní rozvaděč včetně vlastního měření el</w:t>
      </w:r>
      <w:r w:rsidR="007C39C2" w:rsidRPr="00EC746D">
        <w:rPr>
          <w:rFonts w:ascii="Times New Roman" w:eastAsia="Times New Roman" w:hAnsi="Times New Roman"/>
          <w:sz w:val="24"/>
          <w:szCs w:val="24"/>
          <w:lang w:eastAsia="cs-CZ"/>
        </w:rPr>
        <w:t>ektrické energie</w:t>
      </w:r>
      <w:r w:rsidR="007C47F5" w:rsidRPr="00EC746D">
        <w:rPr>
          <w:rFonts w:ascii="Times New Roman" w:eastAsia="Times New Roman" w:hAnsi="Times New Roman"/>
          <w:sz w:val="24"/>
          <w:szCs w:val="24"/>
          <w:lang w:eastAsia="cs-CZ"/>
        </w:rPr>
        <w:t xml:space="preserve">. Totéž se týká ostatních médií potřebných pro </w:t>
      </w:r>
      <w:r w:rsidR="00AC2ABE" w:rsidRPr="00EC746D">
        <w:rPr>
          <w:rFonts w:ascii="Times New Roman" w:eastAsia="Times New Roman" w:hAnsi="Times New Roman"/>
          <w:sz w:val="24"/>
          <w:szCs w:val="24"/>
          <w:lang w:eastAsia="cs-CZ"/>
        </w:rPr>
        <w:t>plnění, pokud</w:t>
      </w:r>
      <w:r w:rsidR="007C47F5" w:rsidRPr="00EC746D">
        <w:rPr>
          <w:rFonts w:ascii="Times New Roman" w:eastAsia="Times New Roman" w:hAnsi="Times New Roman"/>
          <w:sz w:val="24"/>
          <w:szCs w:val="24"/>
          <w:lang w:eastAsia="cs-CZ"/>
        </w:rPr>
        <w:t xml:space="preserve"> jejich zdroj zajišťuje objednavatel.</w:t>
      </w:r>
    </w:p>
    <w:p w14:paraId="3C39BD42" w14:textId="5A2AA51C" w:rsidR="00D17ADD" w:rsidRPr="00EC746D" w:rsidRDefault="00D17ADD" w:rsidP="00067A6F">
      <w:pPr>
        <w:numPr>
          <w:ilvl w:val="1"/>
          <w:numId w:val="12"/>
        </w:numPr>
        <w:tabs>
          <w:tab w:val="clear" w:pos="360"/>
        </w:tabs>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předá objednateli atesty použitých hmot, osvědčení o jakosti a kompletnosti dodávaného zařízení, veškeré potřebné revize, zápisy o provedených zkouškách, protokoly o zaškolení obsluhy a všechny ostatní doklady potřebné k předání díla. Smluvní strany se dohodly, že pro hodnocení kvality prací platí obecné požadavky uvedené v</w:t>
      </w:r>
      <w:r w:rsidR="007C39C2" w:rsidRPr="00EC746D">
        <w:rPr>
          <w:rFonts w:ascii="Times New Roman" w:eastAsia="Times New Roman" w:hAnsi="Times New Roman"/>
          <w:sz w:val="24"/>
          <w:szCs w:val="24"/>
          <w:lang w:eastAsia="cs-CZ"/>
        </w:rPr>
        <w:t> </w:t>
      </w:r>
      <w:r w:rsidRPr="00EC746D">
        <w:rPr>
          <w:rFonts w:ascii="Times New Roman" w:eastAsia="Times New Roman" w:hAnsi="Times New Roman"/>
          <w:sz w:val="24"/>
          <w:szCs w:val="24"/>
          <w:lang w:eastAsia="cs-CZ"/>
        </w:rPr>
        <w:t>ČSN</w:t>
      </w:r>
      <w:r w:rsidR="007C39C2" w:rsidRPr="00EC746D">
        <w:rPr>
          <w:rFonts w:ascii="Times New Roman" w:eastAsia="Times New Roman" w:hAnsi="Times New Roman"/>
          <w:sz w:val="24"/>
          <w:szCs w:val="24"/>
          <w:lang w:eastAsia="cs-CZ"/>
        </w:rPr>
        <w:t xml:space="preserve"> EN</w:t>
      </w:r>
      <w:r w:rsidRPr="00EC746D">
        <w:rPr>
          <w:rFonts w:ascii="Times New Roman" w:eastAsia="Times New Roman" w:hAnsi="Times New Roman"/>
          <w:sz w:val="24"/>
          <w:szCs w:val="24"/>
          <w:lang w:eastAsia="cs-CZ"/>
        </w:rPr>
        <w:t xml:space="preserve"> platných</w:t>
      </w:r>
      <w:r w:rsidR="00A55746"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k datu podpisu smlouvy.</w:t>
      </w:r>
    </w:p>
    <w:p w14:paraId="2A706765" w14:textId="27E58806" w:rsidR="00096271" w:rsidRPr="00EC746D" w:rsidRDefault="00D17ADD" w:rsidP="000D0729">
      <w:pPr>
        <w:numPr>
          <w:ilvl w:val="1"/>
          <w:numId w:val="12"/>
        </w:numPr>
        <w:tabs>
          <w:tab w:val="clear" w:pos="360"/>
        </w:tabs>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Doklady prokazující kvalitu provedeného díla budou předloženy jako součást řádně dokončeného díla v rozsahu, jejichž přesný rozsah bude v průběhu stavebních prací dohodnut me</w:t>
      </w:r>
      <w:r w:rsidR="00A80BFF" w:rsidRPr="00EC746D">
        <w:rPr>
          <w:rFonts w:ascii="Times New Roman" w:eastAsia="Times New Roman" w:hAnsi="Times New Roman"/>
          <w:sz w:val="24"/>
          <w:szCs w:val="24"/>
          <w:lang w:eastAsia="cs-CZ"/>
        </w:rPr>
        <w:t xml:space="preserve">zi zhotovitelem a </w:t>
      </w:r>
      <w:r w:rsidRPr="00EC746D">
        <w:rPr>
          <w:rFonts w:ascii="Times New Roman" w:eastAsia="Times New Roman" w:hAnsi="Times New Roman"/>
          <w:sz w:val="24"/>
          <w:szCs w:val="24"/>
          <w:lang w:eastAsia="cs-CZ"/>
        </w:rPr>
        <w:t>objednatele</w:t>
      </w:r>
      <w:r w:rsidR="003F63F5">
        <w:rPr>
          <w:rFonts w:ascii="Times New Roman" w:eastAsia="Times New Roman" w:hAnsi="Times New Roman"/>
          <w:sz w:val="24"/>
          <w:szCs w:val="24"/>
          <w:lang w:eastAsia="cs-CZ"/>
        </w:rPr>
        <w:t>m</w:t>
      </w:r>
      <w:r w:rsidRPr="00EC746D">
        <w:rPr>
          <w:rFonts w:ascii="Times New Roman" w:eastAsia="Times New Roman" w:hAnsi="Times New Roman"/>
          <w:sz w:val="24"/>
          <w:szCs w:val="24"/>
          <w:lang w:eastAsia="cs-CZ"/>
        </w:rPr>
        <w:t>.</w:t>
      </w:r>
    </w:p>
    <w:p w14:paraId="6E3B2F2B" w14:textId="353B4690" w:rsidR="00096271" w:rsidRPr="00EC746D" w:rsidRDefault="00096271" w:rsidP="00096271">
      <w:pPr>
        <w:numPr>
          <w:ilvl w:val="1"/>
          <w:numId w:val="12"/>
        </w:numPr>
        <w:tabs>
          <w:tab w:val="clear" w:pos="360"/>
        </w:tabs>
        <w:spacing w:before="120" w:after="120" w:line="240" w:lineRule="auto"/>
        <w:ind w:left="284" w:hanging="568"/>
        <w:jc w:val="both"/>
        <w:rPr>
          <w:rFonts w:ascii="Times New Roman" w:eastAsia="Times New Roman" w:hAnsi="Times New Roman"/>
          <w:sz w:val="24"/>
          <w:szCs w:val="24"/>
          <w:lang w:eastAsia="cs-CZ"/>
        </w:rPr>
      </w:pPr>
      <w:r w:rsidRPr="00EC746D">
        <w:rPr>
          <w:rFonts w:ascii="Times New Roman" w:hAnsi="Times New Roman"/>
          <w:sz w:val="24"/>
          <w:szCs w:val="24"/>
        </w:rPr>
        <w:t>Zhotovitel si zajistí a udrží v platnosti po celou dobu realizace díla až do jeho řádného předání bez vad a nedodělků pojištění tak, jak je uvedeno níže:</w:t>
      </w:r>
    </w:p>
    <w:p w14:paraId="6F8D7263" w14:textId="77777777" w:rsidR="00096271" w:rsidRPr="00EC746D" w:rsidRDefault="00096271" w:rsidP="000D0729">
      <w:pPr>
        <w:pStyle w:val="Zkladntext"/>
        <w:tabs>
          <w:tab w:val="left" w:pos="709"/>
        </w:tabs>
        <w:snapToGrid w:val="0"/>
        <w:ind w:left="709" w:right="50" w:hanging="349"/>
        <w:jc w:val="both"/>
        <w:rPr>
          <w:szCs w:val="24"/>
        </w:rPr>
      </w:pPr>
      <w:r w:rsidRPr="00EC746D">
        <w:rPr>
          <w:szCs w:val="24"/>
        </w:rPr>
        <w:t>a)</w:t>
      </w:r>
      <w:r w:rsidRPr="00EC746D">
        <w:rPr>
          <w:szCs w:val="24"/>
        </w:rPr>
        <w:tab/>
        <w:t>pojištění odpovědnosti za škodu způsobenou při výkonu podnikatelské činnosti vůči třetím osobám s pojistným plněním dle ceny díla;</w:t>
      </w:r>
    </w:p>
    <w:p w14:paraId="6897EB11" w14:textId="77777777" w:rsidR="000D0729" w:rsidRPr="00EC746D" w:rsidRDefault="00096271" w:rsidP="000D0729">
      <w:pPr>
        <w:pStyle w:val="Zkladntext"/>
        <w:tabs>
          <w:tab w:val="left" w:pos="709"/>
        </w:tabs>
        <w:snapToGrid w:val="0"/>
        <w:ind w:left="360" w:right="50"/>
        <w:jc w:val="both"/>
        <w:rPr>
          <w:szCs w:val="24"/>
        </w:rPr>
      </w:pPr>
      <w:r w:rsidRPr="00EC746D">
        <w:rPr>
          <w:szCs w:val="24"/>
        </w:rPr>
        <w:t>b)</w:t>
      </w:r>
      <w:r w:rsidRPr="00EC746D">
        <w:rPr>
          <w:szCs w:val="24"/>
        </w:rPr>
        <w:tab/>
        <w:t xml:space="preserve">majetkové pojištění vztahující se na nástroje a vybavení ve vlastnictví zhotovitele; </w:t>
      </w:r>
    </w:p>
    <w:p w14:paraId="27C7BC63" w14:textId="3DCC7B03" w:rsidR="00096271" w:rsidRPr="00EC746D" w:rsidRDefault="00096271" w:rsidP="000D0729">
      <w:pPr>
        <w:pStyle w:val="Zkladntext"/>
        <w:tabs>
          <w:tab w:val="left" w:pos="709"/>
        </w:tabs>
        <w:snapToGrid w:val="0"/>
        <w:ind w:left="709" w:right="50" w:hanging="349"/>
        <w:jc w:val="both"/>
        <w:rPr>
          <w:szCs w:val="24"/>
        </w:rPr>
      </w:pPr>
      <w:r w:rsidRPr="00EC746D">
        <w:rPr>
          <w:szCs w:val="24"/>
        </w:rPr>
        <w:t>c)</w:t>
      </w:r>
      <w:r w:rsidRPr="00EC746D">
        <w:rPr>
          <w:szCs w:val="24"/>
        </w:rPr>
        <w:tab/>
        <w:t>pojištění díla jako takového včetně materiálu a zařízení určených k zabudování do díla, přičemž sjednané pojistné plnění musí být dostatečné k tomu, aby mohlo být dílo v případě jakéhokoli poškození opraveno nebo znovu zhotoveno (tzn. na cenu předmětu díla)</w:t>
      </w:r>
      <w:r w:rsidR="000D0729" w:rsidRPr="00EC746D">
        <w:rPr>
          <w:szCs w:val="24"/>
        </w:rPr>
        <w:t>;</w:t>
      </w:r>
    </w:p>
    <w:p w14:paraId="3E0ED6FB" w14:textId="267D434B" w:rsidR="00096271" w:rsidRPr="00EC746D" w:rsidRDefault="00096271" w:rsidP="000D0729">
      <w:pPr>
        <w:pStyle w:val="Zkladntext"/>
        <w:tabs>
          <w:tab w:val="left" w:pos="709"/>
        </w:tabs>
        <w:snapToGrid w:val="0"/>
        <w:ind w:left="709" w:right="50" w:hanging="349"/>
        <w:jc w:val="both"/>
        <w:rPr>
          <w:szCs w:val="24"/>
        </w:rPr>
      </w:pPr>
      <w:r w:rsidRPr="00EC746D">
        <w:rPr>
          <w:szCs w:val="24"/>
        </w:rPr>
        <w:t>d)</w:t>
      </w:r>
      <w:r w:rsidRPr="00EC746D">
        <w:rPr>
          <w:szCs w:val="24"/>
        </w:rPr>
        <w:tab/>
        <w:t xml:space="preserve">pojištění pokrývající rizika z pracovních úrazů svých zaměstnanců na celou dobu, po kterou budou tito zaměstnanci provádět práce na dokončení díla. Za splnění této podmínky se má </w:t>
      </w:r>
      <w:r w:rsidR="000D0729" w:rsidRPr="00EC746D">
        <w:rPr>
          <w:szCs w:val="24"/>
        </w:rPr>
        <w:br/>
      </w:r>
      <w:r w:rsidRPr="00EC746D">
        <w:rPr>
          <w:szCs w:val="24"/>
        </w:rPr>
        <w:t>i skutečnosti, že zhotovitel řádně platí povinné pojištění zaměstnanců ze zákona.</w:t>
      </w:r>
    </w:p>
    <w:p w14:paraId="40BC6091" w14:textId="7B3F57D9" w:rsidR="00096271" w:rsidRPr="00EC746D" w:rsidRDefault="00096271" w:rsidP="000D0729">
      <w:pPr>
        <w:pStyle w:val="Zkladntext"/>
        <w:numPr>
          <w:ilvl w:val="1"/>
          <w:numId w:val="12"/>
        </w:numPr>
        <w:tabs>
          <w:tab w:val="clear" w:pos="360"/>
          <w:tab w:val="num" w:pos="142"/>
          <w:tab w:val="left" w:pos="709"/>
        </w:tabs>
        <w:snapToGrid w:val="0"/>
        <w:spacing w:before="120" w:after="120"/>
        <w:ind w:left="283" w:right="51" w:hanging="567"/>
        <w:jc w:val="both"/>
        <w:rPr>
          <w:szCs w:val="24"/>
        </w:rPr>
      </w:pPr>
      <w:r w:rsidRPr="00EC746D">
        <w:rPr>
          <w:szCs w:val="24"/>
        </w:rPr>
        <w:t>Zhotovitel na sebe podle § 1765 odst. 2 občanského zákoníku přebírá nebezpečí změny okolností.</w:t>
      </w:r>
    </w:p>
    <w:p w14:paraId="2834248D" w14:textId="7861D7C5" w:rsidR="00DB5731" w:rsidRPr="00EC746D" w:rsidRDefault="00DB5731" w:rsidP="000D0729">
      <w:pPr>
        <w:pStyle w:val="Zkladntext"/>
        <w:numPr>
          <w:ilvl w:val="1"/>
          <w:numId w:val="12"/>
        </w:numPr>
        <w:tabs>
          <w:tab w:val="left" w:pos="709"/>
        </w:tabs>
        <w:snapToGrid w:val="0"/>
        <w:spacing w:before="120" w:after="120"/>
        <w:ind w:left="362" w:right="51" w:hanging="646"/>
        <w:jc w:val="both"/>
        <w:rPr>
          <w:szCs w:val="24"/>
        </w:rPr>
      </w:pPr>
      <w:r w:rsidRPr="00EC746D">
        <w:rPr>
          <w:kern w:val="28"/>
          <w:szCs w:val="24"/>
        </w:rPr>
        <w:lastRenderedPageBreak/>
        <w:t>Zhotovitel se zavazuje dodržovat při provádění díla, které je předmětem této smlouvy, platné předpisy na úseku bezpečnosti a ochrany zdraví při práci, a to zejména zákoník práce a zák. 309/2006 Sb. v platném znění a předpisy související v platném znění. Zhotovitel si je vědom, že je plně odpovědný za bezpečnost a ochranu zdraví svých pracovníků a jejich vybavení příslušnými osobními ochrannými pracovními prostředky, zejména ochrannou přílbou</w:t>
      </w:r>
      <w:r w:rsidR="00A55746" w:rsidRPr="00EC746D">
        <w:rPr>
          <w:kern w:val="28"/>
          <w:szCs w:val="24"/>
        </w:rPr>
        <w:t xml:space="preserve"> </w:t>
      </w:r>
      <w:r w:rsidRPr="00EC746D">
        <w:rPr>
          <w:kern w:val="28"/>
          <w:szCs w:val="24"/>
        </w:rPr>
        <w:t xml:space="preserve">a výstražnou vestou při pohybu pracovníků po stavbě objednatele. Zhotovitel se dále zavazuje, že jeho pracovníci a i jeho další případní zhotovitelé jsou proškoleni z právních a ostatních předpisů k zajištění bezpečnosti a ochrany zdraví ve smyslu </w:t>
      </w:r>
      <w:proofErr w:type="spellStart"/>
      <w:r w:rsidRPr="00EC746D">
        <w:rPr>
          <w:kern w:val="28"/>
          <w:szCs w:val="24"/>
        </w:rPr>
        <w:t>ust</w:t>
      </w:r>
      <w:proofErr w:type="spellEnd"/>
      <w:r w:rsidRPr="00EC746D">
        <w:rPr>
          <w:kern w:val="28"/>
          <w:szCs w:val="24"/>
        </w:rPr>
        <w:t xml:space="preserve">. zákoníku práce týkajících se předmětu díla této smlouvy a mají platné zkoušky zvláštní odborné způsobilosti pro výkon své práce stanovené platnými právními předpisy a technickými normami. Zhotovitel se dále zavazuje, že všichni jeho zaměstnaní cizí státní příslušníci, kteří pracují nebo budou na stavbě (pracovišti) pracovat, mají platné povolení k práci a pobytu v ČR. Zhotovitel se zavazuje spolupracovat s objednatelem při šetření vzniku pracovního úrazu zaměstnance zhotovitele, při kontrole prováděné státními nebo odborovými orgány a oznamovat objednateli provozní nehody (havárie) a poruchy technických zařízení. Před zahájením prací se zhotovitel zavazuje protokolárně od objednatele převzít staveniště (pracoviště) a ustanovit na tomto staveništi (pracovišti) vedoucího pracovníka určeného k osobnímu jednání </w:t>
      </w:r>
      <w:r w:rsidR="00860267" w:rsidRPr="00EC746D">
        <w:rPr>
          <w:kern w:val="28"/>
          <w:szCs w:val="24"/>
        </w:rPr>
        <w:br/>
      </w:r>
      <w:r w:rsidRPr="00EC746D">
        <w:rPr>
          <w:kern w:val="28"/>
          <w:szCs w:val="24"/>
        </w:rPr>
        <w:t>s odpovědnými zástupci objednatele a s pravomocí samostatně rozhodovat.</w:t>
      </w:r>
    </w:p>
    <w:p w14:paraId="7B5091D2" w14:textId="1B1BF551" w:rsidR="00DB5731" w:rsidRPr="00EC746D" w:rsidRDefault="00DB5731" w:rsidP="000D0729">
      <w:pPr>
        <w:pStyle w:val="Zkladntext"/>
        <w:numPr>
          <w:ilvl w:val="1"/>
          <w:numId w:val="12"/>
        </w:numPr>
        <w:snapToGrid w:val="0"/>
        <w:spacing w:before="120" w:after="120"/>
        <w:ind w:left="357" w:right="50" w:hanging="641"/>
        <w:jc w:val="both"/>
        <w:rPr>
          <w:kern w:val="28"/>
          <w:szCs w:val="24"/>
        </w:rPr>
      </w:pPr>
      <w:r w:rsidRPr="00EC746D">
        <w:rPr>
          <w:kern w:val="28"/>
          <w:szCs w:val="24"/>
        </w:rPr>
        <w:t>Zhotovitel se po dobu realizace díla, ev. po dobu řešení nedodělků nebo vad z přejímky díla, zavazuje zabezpečit fyzickou přítomnost svého pověřeného zástupce uvedeného v čl. 1 této smlouvy na stavbě (pracovišti), případně jeho trvalou telefonickou dosažitelnost pro zástupce objednatele uvedeného v čl. 1 této smlouvy.</w:t>
      </w:r>
    </w:p>
    <w:p w14:paraId="624E2EB3" w14:textId="6BE45E92" w:rsidR="00DB5731" w:rsidRPr="00EC746D" w:rsidRDefault="00DB5731" w:rsidP="000D0729">
      <w:pPr>
        <w:pStyle w:val="rovezanadpis"/>
        <w:numPr>
          <w:ilvl w:val="1"/>
          <w:numId w:val="12"/>
        </w:numPr>
        <w:spacing w:before="120" w:after="120" w:line="240" w:lineRule="auto"/>
        <w:ind w:left="357" w:hanging="641"/>
        <w:rPr>
          <w:rFonts w:ascii="Times New Roman" w:hAnsi="Times New Roman" w:cs="Times New Roman"/>
          <w:color w:val="auto"/>
          <w:sz w:val="24"/>
          <w:szCs w:val="24"/>
        </w:rPr>
      </w:pPr>
      <w:r w:rsidRPr="00EC746D">
        <w:rPr>
          <w:rFonts w:ascii="Times New Roman" w:hAnsi="Times New Roman" w:cs="Times New Roman"/>
          <w:color w:val="auto"/>
          <w:sz w:val="24"/>
          <w:szCs w:val="24"/>
        </w:rPr>
        <w:t>Objednatel je oprávněn na náklad zhotovitele provést opatření, pokud zhotovitel neplní své smluvní povinnosti, k plnění kterých se zavázal v této smlouvě. Opatřením se rozumí především ta skutečnost, že objednatel zrealizuje za zhotovitele některé části díla, práce vedlejší a pomocné, úklidy, bezpečnostní opatření apod. Zejména se jedná o tyto případy:</w:t>
      </w:r>
    </w:p>
    <w:p w14:paraId="6C627A64" w14:textId="59207B75" w:rsidR="00DB5731" w:rsidRPr="00EC746D" w:rsidRDefault="00DB5731" w:rsidP="00DB5731">
      <w:pPr>
        <w:pStyle w:val="StyltextVlevo-127cmPedsazen063cmVpravo-06"/>
        <w:numPr>
          <w:ilvl w:val="0"/>
          <w:numId w:val="48"/>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Zhotovitel je v prodlení větším než 7 pracovních dnů oproti termínům sjednaných v této smlouvě, schválenému harmonogramu prací nebo termínům dohodnutých na kontrolních dnech, a to na celku nebo části.</w:t>
      </w:r>
    </w:p>
    <w:p w14:paraId="18FE47B7" w14:textId="5325E355" w:rsidR="00DB5731" w:rsidRPr="00EC746D" w:rsidRDefault="00DB5731" w:rsidP="00DB5731">
      <w:pPr>
        <w:pStyle w:val="StyltextVlevo-127cmPedsazen063cmVpravo-06"/>
        <w:numPr>
          <w:ilvl w:val="0"/>
          <w:numId w:val="48"/>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 xml:space="preserve">Ani po výzvě objednatelem nejsou prováděné konstrukce či ostatní součásti díla uváděny </w:t>
      </w:r>
      <w:r w:rsidR="002E7E7D" w:rsidRPr="00EC746D">
        <w:rPr>
          <w:rFonts w:ascii="Times New Roman" w:hAnsi="Times New Roman" w:cs="Times New Roman"/>
          <w:sz w:val="24"/>
          <w:szCs w:val="24"/>
        </w:rPr>
        <w:br/>
      </w:r>
      <w:r w:rsidRPr="00EC746D">
        <w:rPr>
          <w:rFonts w:ascii="Times New Roman" w:hAnsi="Times New Roman" w:cs="Times New Roman"/>
          <w:sz w:val="24"/>
          <w:szCs w:val="24"/>
        </w:rPr>
        <w:t xml:space="preserve">v dohodnutých termínech do souladu s požadavky na kvalitu provedení díla (viz smlouva </w:t>
      </w:r>
      <w:r w:rsidR="002E7E7D" w:rsidRPr="00EC746D">
        <w:rPr>
          <w:rFonts w:ascii="Times New Roman" w:hAnsi="Times New Roman" w:cs="Times New Roman"/>
          <w:sz w:val="24"/>
          <w:szCs w:val="24"/>
        </w:rPr>
        <w:br/>
      </w:r>
      <w:r w:rsidRPr="00EC746D">
        <w:rPr>
          <w:rFonts w:ascii="Times New Roman" w:hAnsi="Times New Roman" w:cs="Times New Roman"/>
          <w:sz w:val="24"/>
          <w:szCs w:val="24"/>
        </w:rPr>
        <w:t>o dílo, projekt a platné normy a další související podklady).</w:t>
      </w:r>
    </w:p>
    <w:p w14:paraId="6E11F4D8" w14:textId="4C9F885B" w:rsidR="00DB5731" w:rsidRPr="00EC746D" w:rsidRDefault="00DB5731" w:rsidP="00DB5731">
      <w:pPr>
        <w:pStyle w:val="StyltextVlevo-127cmPedsazen063cmVpravo-06"/>
        <w:numPr>
          <w:ilvl w:val="0"/>
          <w:numId w:val="48"/>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 xml:space="preserve">Přes upozornění objednatele nejsou ze strany zhotovitele dodržovány předpisy BOZP, PO </w:t>
      </w:r>
      <w:r w:rsidR="00A55746" w:rsidRPr="00EC746D">
        <w:rPr>
          <w:rFonts w:ascii="Times New Roman" w:hAnsi="Times New Roman" w:cs="Times New Roman"/>
          <w:sz w:val="24"/>
          <w:szCs w:val="24"/>
        </w:rPr>
        <w:br/>
      </w:r>
      <w:r w:rsidRPr="00EC746D">
        <w:rPr>
          <w:rFonts w:ascii="Times New Roman" w:hAnsi="Times New Roman" w:cs="Times New Roman"/>
          <w:sz w:val="24"/>
          <w:szCs w:val="24"/>
        </w:rPr>
        <w:t>a OŽP na stavbě.</w:t>
      </w:r>
    </w:p>
    <w:p w14:paraId="41EAF99B" w14:textId="77777777" w:rsidR="00DB5731" w:rsidRPr="00EC746D" w:rsidRDefault="00DB5731" w:rsidP="00DB5731">
      <w:pPr>
        <w:pStyle w:val="StyltextVlevo-127cmPedsazen063cmVpravo-06"/>
        <w:numPr>
          <w:ilvl w:val="0"/>
          <w:numId w:val="48"/>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Nedochází k dennímu úklidu pracoviště, či odstraňování odpadů vzniklých činností zhotovitele.</w:t>
      </w:r>
    </w:p>
    <w:p w14:paraId="6E7681F4" w14:textId="77777777" w:rsidR="00DB5731" w:rsidRPr="00EC746D" w:rsidRDefault="00DB5731" w:rsidP="00DB5731">
      <w:pPr>
        <w:pStyle w:val="StyltextVlevo-127cmPedsazen063cmVpravo-06"/>
        <w:numPr>
          <w:ilvl w:val="0"/>
          <w:numId w:val="48"/>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 xml:space="preserve">Z časového postupu prací prováděných zhotovitelem za účelem zhotovení předmětu smlouvy o dílo je zřejmé, že zhotovitel není schopen dokončit dílo, případně jeho část řádně a včas tak, jak se zavázal v této smlouvě. </w:t>
      </w:r>
    </w:p>
    <w:p w14:paraId="536454E4" w14:textId="77777777" w:rsidR="00DB5731" w:rsidRPr="00EC746D" w:rsidRDefault="00DB5731" w:rsidP="00DB5731">
      <w:pPr>
        <w:pStyle w:val="StyltextVlevo-127cmPedsazen063cmVpravo-06"/>
        <w:numPr>
          <w:ilvl w:val="0"/>
          <w:numId w:val="48"/>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Ze špatné kvality prací, prováděných zhotovitelem za účelem zhotovení díla, je zřejmé, že zhotovitel není schopen dokončit dílo, případně jeho část řádně a včas tak, jak se zavázal v této smlouvě.</w:t>
      </w:r>
    </w:p>
    <w:p w14:paraId="4B19945B" w14:textId="77777777" w:rsidR="00DB5731" w:rsidRPr="00EC746D" w:rsidRDefault="00DB5731" w:rsidP="00DB5731">
      <w:pPr>
        <w:pStyle w:val="StyltextVlevo-127cmPedsazen063cmVpravo-06"/>
        <w:numPr>
          <w:ilvl w:val="0"/>
          <w:numId w:val="48"/>
        </w:numPr>
        <w:spacing w:before="0" w:after="120"/>
        <w:ind w:left="993" w:right="0"/>
        <w:rPr>
          <w:rFonts w:ascii="Times New Roman" w:hAnsi="Times New Roman" w:cs="Times New Roman"/>
          <w:sz w:val="24"/>
          <w:szCs w:val="24"/>
        </w:rPr>
      </w:pPr>
      <w:r w:rsidRPr="00EC746D">
        <w:rPr>
          <w:rFonts w:ascii="Times New Roman" w:hAnsi="Times New Roman" w:cs="Times New Roman"/>
          <w:sz w:val="24"/>
          <w:szCs w:val="24"/>
        </w:rPr>
        <w:t>Objednatel odstraní za zhotovitele jeho vady díla v případě, že zhotovitel vady neodstraní ve lhůtě, ke které se zavázal buď v této smlouvě, nebo v dohodě o odstranění vad, případně jednostranným prohlášením.</w:t>
      </w:r>
    </w:p>
    <w:p w14:paraId="77872FC5" w14:textId="6C82D061" w:rsidR="003539F5" w:rsidRPr="00EC746D" w:rsidRDefault="00DB5731" w:rsidP="002E7E7D">
      <w:pPr>
        <w:pStyle w:val="StyltextVlevo-127cmPedsazen063cmVpravo-06"/>
        <w:spacing w:before="0"/>
        <w:ind w:left="426" w:right="0" w:firstLine="0"/>
        <w:rPr>
          <w:rFonts w:ascii="Times New Roman" w:hAnsi="Times New Roman" w:cs="Times New Roman"/>
          <w:sz w:val="24"/>
          <w:szCs w:val="24"/>
        </w:rPr>
      </w:pPr>
      <w:r w:rsidRPr="00EC746D">
        <w:rPr>
          <w:rFonts w:ascii="Times New Roman" w:hAnsi="Times New Roman" w:cs="Times New Roman"/>
          <w:sz w:val="24"/>
          <w:szCs w:val="24"/>
        </w:rPr>
        <w:t xml:space="preserve">Takovýmto zásahem do díla zhotovitele, provedeným třetí osobou na základě pokynu objednatele nebo objednatelem samým, není dotčena povinnost zhotovitele dokončit dílo včas, </w:t>
      </w:r>
      <w:r w:rsidR="002E7E7D" w:rsidRPr="00EC746D">
        <w:rPr>
          <w:rFonts w:ascii="Times New Roman" w:hAnsi="Times New Roman" w:cs="Times New Roman"/>
          <w:sz w:val="24"/>
          <w:szCs w:val="24"/>
        </w:rPr>
        <w:br/>
      </w:r>
      <w:r w:rsidRPr="00EC746D">
        <w:rPr>
          <w:rFonts w:ascii="Times New Roman" w:hAnsi="Times New Roman" w:cs="Times New Roman"/>
          <w:sz w:val="24"/>
          <w:szCs w:val="24"/>
        </w:rPr>
        <w:t xml:space="preserve">v předepsané kvalitě a se všemi náležitostmi v souladu s touto smlouvou. V případě realizace výše uvedených opatření objednatelem nezaniká ani se nijak neomezuje odpovědnost za vady v záruční době nebo odpovědnost za škodu zhotovitele, pokud jde o dílo jako celek. Náklad vynaložený objednatelem dle tohoto ustanovení smlouvy považují smluvní strany za pohledávku objednatele za zhotovitelem. Tuto pohledávku je objednatel oprávněn jednostranně započíst, a to i proti </w:t>
      </w:r>
      <w:r w:rsidRPr="00EC746D">
        <w:rPr>
          <w:rFonts w:ascii="Times New Roman" w:hAnsi="Times New Roman" w:cs="Times New Roman"/>
          <w:sz w:val="24"/>
          <w:szCs w:val="24"/>
        </w:rPr>
        <w:lastRenderedPageBreak/>
        <w:t>nesplatným pohledávkám, které má zhotovitel za objednatelem.</w:t>
      </w:r>
    </w:p>
    <w:p w14:paraId="2903FE51" w14:textId="77777777" w:rsidR="003539F5" w:rsidRPr="00EC746D" w:rsidRDefault="003539F5" w:rsidP="003539F5">
      <w:pPr>
        <w:pStyle w:val="StyltextVlevo-127cmPedsazen063cmVpravo-06"/>
        <w:spacing w:before="0"/>
        <w:ind w:left="0" w:right="0" w:firstLine="0"/>
        <w:rPr>
          <w:rFonts w:ascii="Times New Roman" w:hAnsi="Times New Roman" w:cs="Times New Roman"/>
          <w:sz w:val="12"/>
          <w:szCs w:val="12"/>
        </w:rPr>
      </w:pPr>
    </w:p>
    <w:p w14:paraId="7DE75547" w14:textId="1552FE7F" w:rsidR="003539F5" w:rsidRPr="00EC746D" w:rsidRDefault="003539F5" w:rsidP="002E7E7D">
      <w:pPr>
        <w:pStyle w:val="StyltextVlevo-127cmPedsazen063cmVpravo-06"/>
        <w:numPr>
          <w:ilvl w:val="1"/>
          <w:numId w:val="12"/>
        </w:numPr>
        <w:spacing w:before="0"/>
        <w:ind w:right="0" w:hanging="644"/>
        <w:rPr>
          <w:rFonts w:ascii="Times New Roman" w:hAnsi="Times New Roman" w:cs="Times New Roman"/>
          <w:sz w:val="24"/>
          <w:szCs w:val="24"/>
        </w:rPr>
      </w:pPr>
      <w:r w:rsidRPr="00EC746D">
        <w:rPr>
          <w:rFonts w:ascii="Times New Roman" w:hAnsi="Times New Roman" w:cs="Times New Roman"/>
          <w:sz w:val="24"/>
          <w:szCs w:val="24"/>
        </w:rPr>
        <w:t xml:space="preserve">Zhotovitel se zavazuje, že po celou dobu provádění předmětu smlouvy bude co nejvíce šetřit práva vlastníka přilehlých pozemků k pozemkům, na nichž se dílo realizuje, příp. vlastníků staveb na nich stojících, a umožnit jim po celou dobu realizace díla vstup na jeho pozemek či </w:t>
      </w:r>
      <w:r w:rsidR="008D4607" w:rsidRPr="00EC746D">
        <w:rPr>
          <w:rFonts w:ascii="Times New Roman" w:hAnsi="Times New Roman" w:cs="Times New Roman"/>
          <w:sz w:val="24"/>
          <w:szCs w:val="24"/>
        </w:rPr>
        <w:t xml:space="preserve">zachovat </w:t>
      </w:r>
      <w:r w:rsidRPr="00EC746D">
        <w:rPr>
          <w:rFonts w:ascii="Times New Roman" w:hAnsi="Times New Roman" w:cs="Times New Roman"/>
          <w:sz w:val="24"/>
          <w:szCs w:val="24"/>
        </w:rPr>
        <w:t xml:space="preserve">přístup ke </w:t>
      </w:r>
      <w:r w:rsidR="008D4607" w:rsidRPr="00EC746D">
        <w:rPr>
          <w:rFonts w:ascii="Times New Roman" w:hAnsi="Times New Roman" w:cs="Times New Roman"/>
          <w:sz w:val="24"/>
          <w:szCs w:val="24"/>
        </w:rPr>
        <w:t>stavbám</w:t>
      </w:r>
      <w:r w:rsidRPr="00EC746D">
        <w:rPr>
          <w:rFonts w:ascii="Times New Roman" w:hAnsi="Times New Roman" w:cs="Times New Roman"/>
          <w:sz w:val="24"/>
          <w:szCs w:val="24"/>
        </w:rPr>
        <w:t xml:space="preserve"> na nich stojící</w:t>
      </w:r>
      <w:r w:rsidR="008D4607" w:rsidRPr="00EC746D">
        <w:rPr>
          <w:rFonts w:ascii="Times New Roman" w:hAnsi="Times New Roman" w:cs="Times New Roman"/>
          <w:sz w:val="24"/>
          <w:szCs w:val="24"/>
        </w:rPr>
        <w:t>. V případě, že nastane potřeba omezení přístupu</w:t>
      </w:r>
      <w:r w:rsidRPr="00EC746D">
        <w:rPr>
          <w:rFonts w:ascii="Times New Roman" w:hAnsi="Times New Roman" w:cs="Times New Roman"/>
          <w:sz w:val="24"/>
          <w:szCs w:val="24"/>
        </w:rPr>
        <w:t>,</w:t>
      </w:r>
      <w:r w:rsidR="008D4607" w:rsidRPr="00EC746D">
        <w:rPr>
          <w:rFonts w:ascii="Times New Roman" w:hAnsi="Times New Roman" w:cs="Times New Roman"/>
          <w:sz w:val="24"/>
          <w:szCs w:val="24"/>
        </w:rPr>
        <w:t xml:space="preserve"> je </w:t>
      </w:r>
      <w:r w:rsidRPr="00EC746D">
        <w:rPr>
          <w:rFonts w:ascii="Times New Roman" w:hAnsi="Times New Roman" w:cs="Times New Roman"/>
          <w:sz w:val="24"/>
          <w:szCs w:val="24"/>
        </w:rPr>
        <w:t>zhotovitel</w:t>
      </w:r>
      <w:r w:rsidR="008D4607" w:rsidRPr="00EC746D">
        <w:rPr>
          <w:rFonts w:ascii="Times New Roman" w:hAnsi="Times New Roman" w:cs="Times New Roman"/>
          <w:sz w:val="24"/>
          <w:szCs w:val="24"/>
        </w:rPr>
        <w:t xml:space="preserve"> povinen</w:t>
      </w:r>
      <w:r w:rsidRPr="00EC746D">
        <w:rPr>
          <w:rFonts w:ascii="Times New Roman" w:hAnsi="Times New Roman" w:cs="Times New Roman"/>
          <w:sz w:val="24"/>
          <w:szCs w:val="24"/>
        </w:rPr>
        <w:t xml:space="preserve"> </w:t>
      </w:r>
      <w:r w:rsidR="008D4607" w:rsidRPr="00EC746D">
        <w:rPr>
          <w:rFonts w:ascii="Times New Roman" w:hAnsi="Times New Roman" w:cs="Times New Roman"/>
          <w:sz w:val="24"/>
          <w:szCs w:val="24"/>
        </w:rPr>
        <w:t xml:space="preserve">prokazatelnou formou </w:t>
      </w:r>
      <w:r w:rsidRPr="00EC746D">
        <w:rPr>
          <w:rFonts w:ascii="Times New Roman" w:hAnsi="Times New Roman" w:cs="Times New Roman"/>
          <w:sz w:val="24"/>
          <w:szCs w:val="24"/>
        </w:rPr>
        <w:t>oznám</w:t>
      </w:r>
      <w:r w:rsidR="008D4607" w:rsidRPr="00EC746D">
        <w:rPr>
          <w:rFonts w:ascii="Times New Roman" w:hAnsi="Times New Roman" w:cs="Times New Roman"/>
          <w:sz w:val="24"/>
          <w:szCs w:val="24"/>
        </w:rPr>
        <w:t>it</w:t>
      </w:r>
      <w:r w:rsidRPr="00EC746D">
        <w:rPr>
          <w:rFonts w:ascii="Times New Roman" w:hAnsi="Times New Roman" w:cs="Times New Roman"/>
          <w:sz w:val="24"/>
          <w:szCs w:val="24"/>
        </w:rPr>
        <w:t xml:space="preserve"> </w:t>
      </w:r>
      <w:r w:rsidR="008D4607" w:rsidRPr="00EC746D">
        <w:rPr>
          <w:rFonts w:ascii="Times New Roman" w:hAnsi="Times New Roman" w:cs="Times New Roman"/>
          <w:sz w:val="24"/>
          <w:szCs w:val="24"/>
        </w:rPr>
        <w:t xml:space="preserve">vlastníkům přilehlých nemovitostí </w:t>
      </w:r>
      <w:r w:rsidRPr="00EC746D">
        <w:rPr>
          <w:rFonts w:ascii="Times New Roman" w:hAnsi="Times New Roman" w:cs="Times New Roman"/>
          <w:sz w:val="24"/>
          <w:szCs w:val="24"/>
        </w:rPr>
        <w:t>v dostatečn</w:t>
      </w:r>
      <w:r w:rsidR="008D4607" w:rsidRPr="00EC746D">
        <w:rPr>
          <w:rFonts w:ascii="Times New Roman" w:hAnsi="Times New Roman" w:cs="Times New Roman"/>
          <w:sz w:val="24"/>
          <w:szCs w:val="24"/>
        </w:rPr>
        <w:t>é</w:t>
      </w:r>
      <w:r w:rsidRPr="00EC746D">
        <w:rPr>
          <w:rFonts w:ascii="Times New Roman" w:hAnsi="Times New Roman" w:cs="Times New Roman"/>
          <w:sz w:val="24"/>
          <w:szCs w:val="24"/>
        </w:rPr>
        <w:t xml:space="preserve">m předstihu </w:t>
      </w:r>
      <w:r w:rsidR="008D4607" w:rsidRPr="00EC746D">
        <w:rPr>
          <w:rFonts w:ascii="Times New Roman" w:hAnsi="Times New Roman" w:cs="Times New Roman"/>
          <w:sz w:val="24"/>
          <w:szCs w:val="24"/>
        </w:rPr>
        <w:t xml:space="preserve">nejméně 7 kalendářních dní způsob omezení a jejího omezení, </w:t>
      </w:r>
      <w:r w:rsidRPr="00EC746D">
        <w:rPr>
          <w:rFonts w:ascii="Times New Roman" w:hAnsi="Times New Roman" w:cs="Times New Roman"/>
          <w:sz w:val="24"/>
          <w:szCs w:val="24"/>
        </w:rPr>
        <w:t>a zajistit alternativní přístup k jeho nemovitostem</w:t>
      </w:r>
      <w:r w:rsidR="008D4607" w:rsidRPr="00EC746D">
        <w:rPr>
          <w:rFonts w:ascii="Times New Roman" w:hAnsi="Times New Roman" w:cs="Times New Roman"/>
          <w:sz w:val="24"/>
          <w:szCs w:val="24"/>
        </w:rPr>
        <w:t xml:space="preserve"> po dobu omezení</w:t>
      </w:r>
      <w:r w:rsidRPr="00EC746D">
        <w:rPr>
          <w:rFonts w:ascii="Times New Roman" w:hAnsi="Times New Roman" w:cs="Times New Roman"/>
          <w:sz w:val="24"/>
          <w:szCs w:val="24"/>
        </w:rPr>
        <w:t>.</w:t>
      </w:r>
    </w:p>
    <w:p w14:paraId="298E3125" w14:textId="77777777" w:rsidR="00DB5731" w:rsidRPr="00EC746D" w:rsidRDefault="00DB5731" w:rsidP="00DB5731">
      <w:pPr>
        <w:pStyle w:val="Zkladntext"/>
        <w:tabs>
          <w:tab w:val="left" w:pos="709"/>
        </w:tabs>
        <w:snapToGrid w:val="0"/>
        <w:ind w:left="360" w:right="50"/>
        <w:jc w:val="both"/>
        <w:rPr>
          <w:szCs w:val="24"/>
        </w:rPr>
      </w:pPr>
    </w:p>
    <w:p w14:paraId="37FFEEB2" w14:textId="6E6592FE"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sz w:val="24"/>
          <w:szCs w:val="24"/>
          <w:lang w:eastAsia="cs-CZ"/>
        </w:rPr>
        <w:t>X</w:t>
      </w:r>
      <w:r w:rsidRPr="00EC746D">
        <w:rPr>
          <w:rFonts w:ascii="Times New Roman" w:eastAsia="Times New Roman" w:hAnsi="Times New Roman"/>
          <w:b/>
          <w:bCs/>
          <w:sz w:val="24"/>
          <w:szCs w:val="24"/>
          <w:lang w:eastAsia="cs-CZ"/>
        </w:rPr>
        <w:t>.</w:t>
      </w:r>
    </w:p>
    <w:p w14:paraId="707505B7" w14:textId="77777777" w:rsidR="008C3F69" w:rsidRPr="00EC746D" w:rsidRDefault="008C3F6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Vedení stavebního deníku</w:t>
      </w:r>
    </w:p>
    <w:p w14:paraId="546942A1" w14:textId="2BDE0C1C" w:rsidR="008C3F69" w:rsidRPr="00EC746D" w:rsidRDefault="008C3F69" w:rsidP="00067A6F">
      <w:pPr>
        <w:widowControl w:val="0"/>
        <w:numPr>
          <w:ilvl w:val="1"/>
          <w:numId w:val="13"/>
        </w:numPr>
        <w:tabs>
          <w:tab w:val="clear" w:pos="480"/>
        </w:tabs>
        <w:autoSpaceDE w:val="0"/>
        <w:autoSpaceDN w:val="0"/>
        <w:adjustRightInd w:val="0"/>
        <w:spacing w:before="120" w:after="120" w:line="240" w:lineRule="auto"/>
        <w:ind w:left="284"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povede o průběhu prací vlastní stavební deník. Oprávnění psát do deníku mají pověření zástupci objednatele a zhotovitele.</w:t>
      </w:r>
    </w:p>
    <w:p w14:paraId="652DEBC9" w14:textId="66A8FA53" w:rsidR="008C3F69" w:rsidRPr="00EC746D" w:rsidRDefault="008C3F69" w:rsidP="00067A6F">
      <w:pPr>
        <w:widowControl w:val="0"/>
        <w:numPr>
          <w:ilvl w:val="1"/>
          <w:numId w:val="13"/>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Stavební deník vede zhotovitel ode dne, kdy byly zahájeny práce podle </w:t>
      </w:r>
      <w:r w:rsidR="001B7CF0" w:rsidRPr="00EC746D">
        <w:rPr>
          <w:rFonts w:ascii="Times New Roman" w:eastAsia="Times New Roman" w:hAnsi="Times New Roman"/>
          <w:sz w:val="24"/>
          <w:szCs w:val="24"/>
          <w:lang w:eastAsia="cs-CZ"/>
        </w:rPr>
        <w:t xml:space="preserve">smlouvy o dílo </w:t>
      </w:r>
      <w:r w:rsidR="002E7E7D" w:rsidRPr="00EC746D">
        <w:rPr>
          <w:rFonts w:ascii="Times New Roman" w:eastAsia="Times New Roman" w:hAnsi="Times New Roman"/>
          <w:sz w:val="24"/>
          <w:szCs w:val="24"/>
          <w:lang w:eastAsia="cs-CZ"/>
        </w:rPr>
        <w:br/>
      </w:r>
      <w:r w:rsidR="001B7CF0" w:rsidRPr="00EC746D">
        <w:rPr>
          <w:rFonts w:ascii="Times New Roman" w:eastAsia="Times New Roman" w:hAnsi="Times New Roman"/>
          <w:sz w:val="24"/>
          <w:szCs w:val="24"/>
          <w:lang w:eastAsia="cs-CZ"/>
        </w:rPr>
        <w:t xml:space="preserve">a </w:t>
      </w:r>
      <w:r w:rsidRPr="00EC746D">
        <w:rPr>
          <w:rFonts w:ascii="Times New Roman" w:eastAsia="Times New Roman" w:hAnsi="Times New Roman"/>
          <w:sz w:val="24"/>
          <w:szCs w:val="24"/>
          <w:lang w:eastAsia="cs-CZ"/>
        </w:rPr>
        <w:t>položkového rozpočtu. Do stavebního deníku zapisuje skutečnosti rozhodné pro plnění smlouvy. Stavební deník vede do dne odstranění vad a nedodělků.</w:t>
      </w:r>
    </w:p>
    <w:p w14:paraId="2DBB5AEF" w14:textId="41D7ADB3" w:rsidR="008C3F69" w:rsidRPr="00EC746D" w:rsidRDefault="008C3F69" w:rsidP="00067A6F">
      <w:pPr>
        <w:widowControl w:val="0"/>
        <w:numPr>
          <w:ilvl w:val="1"/>
          <w:numId w:val="13"/>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Zápis v deníku nemá charakter smluvního ujednání.</w:t>
      </w:r>
    </w:p>
    <w:p w14:paraId="079C3F4C" w14:textId="3BCF2F31" w:rsidR="008C3F69" w:rsidRPr="00EC746D" w:rsidRDefault="008C3F69" w:rsidP="00067A6F">
      <w:pPr>
        <w:widowControl w:val="0"/>
        <w:numPr>
          <w:ilvl w:val="1"/>
          <w:numId w:val="13"/>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že jedna ze stran nebude se zápisem souhlasit, je povinna se</w:t>
      </w:r>
      <w:r w:rsidR="00EA78EB" w:rsidRPr="00EC746D">
        <w:rPr>
          <w:rFonts w:ascii="Times New Roman" w:eastAsia="Times New Roman" w:hAnsi="Times New Roman"/>
          <w:sz w:val="24"/>
          <w:szCs w:val="24"/>
          <w:lang w:eastAsia="cs-CZ"/>
        </w:rPr>
        <w:t xml:space="preserve"> písemně vyjádřit nejpozději do </w:t>
      </w:r>
      <w:r w:rsidR="00EA78EB" w:rsidRPr="00EC746D">
        <w:rPr>
          <w:rFonts w:ascii="Times New Roman" w:eastAsia="Times New Roman" w:hAnsi="Times New Roman"/>
          <w:b/>
          <w:sz w:val="24"/>
          <w:szCs w:val="24"/>
          <w:lang w:eastAsia="cs-CZ"/>
        </w:rPr>
        <w:t>3</w:t>
      </w:r>
      <w:r w:rsidR="0044739A"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pracovní</w:t>
      </w:r>
      <w:r w:rsidR="0044739A" w:rsidRPr="00EC746D">
        <w:rPr>
          <w:rFonts w:ascii="Times New Roman" w:eastAsia="Times New Roman" w:hAnsi="Times New Roman"/>
          <w:sz w:val="24"/>
          <w:szCs w:val="24"/>
          <w:lang w:eastAsia="cs-CZ"/>
        </w:rPr>
        <w:t>ho</w:t>
      </w:r>
      <w:r w:rsidRPr="00EC746D">
        <w:rPr>
          <w:rFonts w:ascii="Times New Roman" w:eastAsia="Times New Roman" w:hAnsi="Times New Roman"/>
          <w:sz w:val="24"/>
          <w:szCs w:val="24"/>
          <w:lang w:eastAsia="cs-CZ"/>
        </w:rPr>
        <w:t xml:space="preserve"> dn</w:t>
      </w:r>
      <w:r w:rsidR="0044739A" w:rsidRPr="00EC746D">
        <w:rPr>
          <w:rFonts w:ascii="Times New Roman" w:eastAsia="Times New Roman" w:hAnsi="Times New Roman"/>
          <w:sz w:val="24"/>
          <w:szCs w:val="24"/>
          <w:lang w:eastAsia="cs-CZ"/>
        </w:rPr>
        <w:t>e</w:t>
      </w:r>
      <w:r w:rsidRPr="00EC746D">
        <w:rPr>
          <w:rFonts w:ascii="Times New Roman" w:eastAsia="Times New Roman" w:hAnsi="Times New Roman"/>
          <w:sz w:val="24"/>
          <w:szCs w:val="24"/>
          <w:lang w:eastAsia="cs-CZ"/>
        </w:rPr>
        <w:t>, jinak se má za to, že s obsahem zápisu souhlasí.</w:t>
      </w:r>
    </w:p>
    <w:p w14:paraId="1034EA21" w14:textId="162475FA" w:rsidR="008C3F69" w:rsidRPr="00EC746D" w:rsidRDefault="008C3F69" w:rsidP="00067A6F">
      <w:pPr>
        <w:widowControl w:val="0"/>
        <w:numPr>
          <w:ilvl w:val="1"/>
          <w:numId w:val="13"/>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Mimo rozsah denních zápisů se ve stavebním deníku dále zaznamenává výzva k prověření prací </w:t>
      </w:r>
      <w:r w:rsidR="00A55746" w:rsidRPr="00EC746D">
        <w:rPr>
          <w:rFonts w:ascii="Times New Roman" w:eastAsia="Times New Roman" w:hAnsi="Times New Roman"/>
          <w:sz w:val="24"/>
          <w:szCs w:val="24"/>
          <w:lang w:eastAsia="cs-CZ"/>
        </w:rPr>
        <w:br/>
      </w:r>
      <w:r w:rsidRPr="00EC746D">
        <w:rPr>
          <w:rFonts w:ascii="Times New Roman" w:eastAsia="Times New Roman" w:hAnsi="Times New Roman"/>
          <w:sz w:val="24"/>
          <w:szCs w:val="24"/>
          <w:lang w:eastAsia="cs-CZ"/>
        </w:rPr>
        <w:t>(</w:t>
      </w:r>
      <w:r w:rsidR="00EA78EB" w:rsidRPr="00EC746D">
        <w:rPr>
          <w:rFonts w:ascii="Times New Roman" w:eastAsia="Times New Roman" w:hAnsi="Times New Roman"/>
          <w:b/>
          <w:bCs/>
          <w:sz w:val="24"/>
          <w:szCs w:val="24"/>
          <w:lang w:eastAsia="cs-CZ"/>
        </w:rPr>
        <w:t xml:space="preserve">5 </w:t>
      </w:r>
      <w:r w:rsidR="00C86254" w:rsidRPr="00EC746D">
        <w:rPr>
          <w:rFonts w:ascii="Times New Roman" w:eastAsia="Times New Roman" w:hAnsi="Times New Roman"/>
          <w:bCs/>
          <w:sz w:val="24"/>
          <w:szCs w:val="24"/>
          <w:lang w:eastAsia="cs-CZ"/>
        </w:rPr>
        <w:t>pracovní</w:t>
      </w:r>
      <w:r w:rsidR="00C86254" w:rsidRPr="00EC746D">
        <w:rPr>
          <w:rFonts w:ascii="Times New Roman" w:eastAsia="Times New Roman" w:hAnsi="Times New Roman"/>
          <w:b/>
          <w:bCs/>
          <w:sz w:val="24"/>
          <w:szCs w:val="24"/>
          <w:lang w:eastAsia="cs-CZ"/>
        </w:rPr>
        <w:t xml:space="preserve"> </w:t>
      </w:r>
      <w:r w:rsidR="00AC6D28" w:rsidRPr="00EC746D">
        <w:rPr>
          <w:rFonts w:ascii="Times New Roman" w:eastAsia="Times New Roman" w:hAnsi="Times New Roman"/>
          <w:sz w:val="24"/>
          <w:szCs w:val="24"/>
          <w:lang w:eastAsia="cs-CZ"/>
        </w:rPr>
        <w:t>dn</w:t>
      </w:r>
      <w:r w:rsidR="0044739A" w:rsidRPr="00EC746D">
        <w:rPr>
          <w:rFonts w:ascii="Times New Roman" w:eastAsia="Times New Roman" w:hAnsi="Times New Roman"/>
          <w:sz w:val="24"/>
          <w:szCs w:val="24"/>
          <w:lang w:eastAsia="cs-CZ"/>
        </w:rPr>
        <w:t>y</w:t>
      </w:r>
      <w:r w:rsidRPr="00EC746D">
        <w:rPr>
          <w:rFonts w:ascii="Times New Roman" w:eastAsia="Times New Roman" w:hAnsi="Times New Roman"/>
          <w:sz w:val="24"/>
          <w:szCs w:val="24"/>
          <w:lang w:eastAsia="cs-CZ"/>
        </w:rPr>
        <w:t xml:space="preserve"> předem), které vzhledem k dalšímu postupu prací budou zakryty nebo se stanou nepřístupnými. </w:t>
      </w:r>
    </w:p>
    <w:p w14:paraId="5906AB36" w14:textId="3734FE0E" w:rsidR="008C3F69" w:rsidRPr="00EC746D" w:rsidRDefault="008C3F69" w:rsidP="00067A6F">
      <w:pPr>
        <w:widowControl w:val="0"/>
        <w:numPr>
          <w:ilvl w:val="1"/>
          <w:numId w:val="13"/>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Nedostaví-li se zástupce objednatele v termínu daném zápisem ve stavebním deníku, je zhotovitel oprávněn provést zakrytí prací bez účasti objednatele.</w:t>
      </w:r>
    </w:p>
    <w:p w14:paraId="6FE30B6F" w14:textId="41374A11" w:rsidR="008C3F69" w:rsidRPr="00EC746D" w:rsidRDefault="008C3F69" w:rsidP="00067A6F">
      <w:pPr>
        <w:widowControl w:val="0"/>
        <w:numPr>
          <w:ilvl w:val="1"/>
          <w:numId w:val="13"/>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Pokud objednatel požaduje dodatečné odkrytí prací, je povinen uhradit vzniklé náklady, avšak pouze v případě, že práce jsou provedeny bez vad. V opačném případě nese náklady zhotovitel.</w:t>
      </w:r>
    </w:p>
    <w:p w14:paraId="743A92D6" w14:textId="5F474DEB" w:rsidR="00AC6D28" w:rsidRPr="00EC746D" w:rsidRDefault="008C3F69" w:rsidP="00067A6F">
      <w:pPr>
        <w:widowControl w:val="0"/>
        <w:numPr>
          <w:ilvl w:val="1"/>
          <w:numId w:val="13"/>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Jestliže objednatel zjistí hrubé porušení technologických a technických předpisů, ČSN</w:t>
      </w:r>
      <w:r w:rsidR="001B7CF0" w:rsidRPr="00EC746D">
        <w:rPr>
          <w:rFonts w:ascii="Times New Roman" w:eastAsia="Times New Roman" w:hAnsi="Times New Roman"/>
          <w:sz w:val="24"/>
          <w:szCs w:val="24"/>
          <w:lang w:eastAsia="cs-CZ"/>
        </w:rPr>
        <w:t xml:space="preserve"> EN</w:t>
      </w:r>
      <w:r w:rsidRPr="00EC746D">
        <w:rPr>
          <w:rFonts w:ascii="Times New Roman" w:eastAsia="Times New Roman" w:hAnsi="Times New Roman"/>
          <w:sz w:val="24"/>
          <w:szCs w:val="24"/>
          <w:lang w:eastAsia="cs-CZ"/>
        </w:rPr>
        <w:t>, při provádění prací, má právo zastavit práce zhotovitele do provedení nápravy.</w:t>
      </w:r>
    </w:p>
    <w:p w14:paraId="06202324" w14:textId="15AF13CA" w:rsidR="00EB26E0" w:rsidRPr="00EC746D" w:rsidRDefault="008C3F69" w:rsidP="00067A6F">
      <w:pPr>
        <w:widowControl w:val="0"/>
        <w:numPr>
          <w:ilvl w:val="1"/>
          <w:numId w:val="13"/>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Objednatel je oprávněn kontrolovat provádění díla, a to osobně nebo prostřednictvím třetích osob. Provádění díla, poznatky z kontrolní činnosti, jakož i všechny další skutečnosti rozhodné pro provádění stavby a plnění této smlouvy se zapisují do stavebního deníku, kt</w:t>
      </w:r>
      <w:r w:rsidR="00AC6D28" w:rsidRPr="00EC746D">
        <w:rPr>
          <w:rFonts w:ascii="Times New Roman" w:eastAsia="Times New Roman" w:hAnsi="Times New Roman"/>
          <w:sz w:val="24"/>
          <w:szCs w:val="24"/>
          <w:lang w:eastAsia="cs-CZ"/>
        </w:rPr>
        <w:t>erý je povinen vést zhotovitel.</w:t>
      </w:r>
    </w:p>
    <w:p w14:paraId="19F0D840" w14:textId="1E3A8E9C" w:rsidR="00AC6D28" w:rsidRDefault="00AC6D28" w:rsidP="00D34862">
      <w:pPr>
        <w:widowControl w:val="0"/>
        <w:autoSpaceDE w:val="0"/>
        <w:autoSpaceDN w:val="0"/>
        <w:adjustRightInd w:val="0"/>
        <w:spacing w:before="120" w:after="120" w:line="240" w:lineRule="auto"/>
        <w:ind w:left="567"/>
        <w:jc w:val="both"/>
        <w:rPr>
          <w:rFonts w:ascii="Times New Roman" w:eastAsia="Times New Roman" w:hAnsi="Times New Roman"/>
          <w:sz w:val="24"/>
          <w:szCs w:val="24"/>
          <w:lang w:eastAsia="cs-CZ"/>
        </w:rPr>
      </w:pPr>
    </w:p>
    <w:p w14:paraId="477DB8AF" w14:textId="77777777" w:rsidR="009B1AAC" w:rsidRPr="00EC746D" w:rsidRDefault="009B1AAC" w:rsidP="00D34862">
      <w:pPr>
        <w:widowControl w:val="0"/>
        <w:autoSpaceDE w:val="0"/>
        <w:autoSpaceDN w:val="0"/>
        <w:adjustRightInd w:val="0"/>
        <w:spacing w:before="120" w:after="120" w:line="240" w:lineRule="auto"/>
        <w:ind w:left="567"/>
        <w:jc w:val="both"/>
        <w:rPr>
          <w:rFonts w:ascii="Times New Roman" w:eastAsia="Times New Roman" w:hAnsi="Times New Roman"/>
          <w:sz w:val="24"/>
          <w:szCs w:val="24"/>
          <w:lang w:eastAsia="cs-CZ"/>
        </w:rPr>
      </w:pPr>
    </w:p>
    <w:p w14:paraId="47A4BD41" w14:textId="77777777" w:rsidR="008C3F69" w:rsidRPr="00EC746D" w:rsidRDefault="008C3F69" w:rsidP="000D4D40">
      <w:pPr>
        <w:keepNext/>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XI.</w:t>
      </w:r>
    </w:p>
    <w:p w14:paraId="15FD54B0" w14:textId="77777777" w:rsidR="008C3F69" w:rsidRPr="00EC746D" w:rsidRDefault="008C3F6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Předání díla</w:t>
      </w:r>
    </w:p>
    <w:p w14:paraId="32A690E5" w14:textId="2A1A9752" w:rsidR="008C3F69" w:rsidRPr="00EC746D" w:rsidRDefault="008C3F69" w:rsidP="00067A6F">
      <w:pPr>
        <w:numPr>
          <w:ilvl w:val="1"/>
          <w:numId w:val="15"/>
        </w:numPr>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Objednatel se zavazuje, že převezme </w:t>
      </w:r>
      <w:r w:rsidR="002B3378" w:rsidRPr="00EC746D">
        <w:rPr>
          <w:rFonts w:ascii="Times New Roman" w:eastAsia="Times New Roman" w:hAnsi="Times New Roman"/>
          <w:sz w:val="24"/>
          <w:szCs w:val="24"/>
          <w:lang w:eastAsia="cs-CZ"/>
        </w:rPr>
        <w:t xml:space="preserve">dokončené dílo </w:t>
      </w:r>
      <w:r w:rsidRPr="00EC746D">
        <w:rPr>
          <w:rFonts w:ascii="Times New Roman" w:eastAsia="Times New Roman" w:hAnsi="Times New Roman"/>
          <w:sz w:val="24"/>
          <w:szCs w:val="24"/>
          <w:lang w:eastAsia="cs-CZ"/>
        </w:rPr>
        <w:t>a zaplatí za jeho zhotovení dohodnutou cenu.</w:t>
      </w:r>
      <w:r w:rsidR="00DE1E54" w:rsidRPr="00EC746D">
        <w:rPr>
          <w:rFonts w:ascii="Times New Roman" w:eastAsia="Times New Roman" w:hAnsi="Times New Roman"/>
          <w:sz w:val="24"/>
          <w:szCs w:val="24"/>
          <w:lang w:eastAsia="cs-CZ"/>
        </w:rPr>
        <w:t xml:space="preserve"> </w:t>
      </w:r>
    </w:p>
    <w:p w14:paraId="04C6945C" w14:textId="0A625652" w:rsidR="00FE1191" w:rsidRPr="00EC746D" w:rsidRDefault="008C3F69" w:rsidP="00067A6F">
      <w:pPr>
        <w:numPr>
          <w:ilvl w:val="1"/>
          <w:numId w:val="15"/>
        </w:numPr>
        <w:spacing w:before="120" w:after="120" w:line="240" w:lineRule="auto"/>
        <w:ind w:left="284" w:hanging="567"/>
        <w:jc w:val="both"/>
        <w:rPr>
          <w:rFonts w:ascii="Times New Roman" w:eastAsia="Times New Roman" w:hAnsi="Times New Roman"/>
          <w:strike/>
          <w:sz w:val="24"/>
          <w:szCs w:val="24"/>
          <w:lang w:eastAsia="cs-CZ"/>
        </w:rPr>
      </w:pPr>
      <w:bookmarkStart w:id="2" w:name="_Hlk511377995"/>
      <w:r w:rsidRPr="00EC746D">
        <w:rPr>
          <w:rFonts w:ascii="Times New Roman" w:eastAsia="Times New Roman" w:hAnsi="Times New Roman"/>
          <w:sz w:val="24"/>
          <w:szCs w:val="24"/>
          <w:lang w:eastAsia="cs-CZ"/>
        </w:rPr>
        <w:t xml:space="preserve">Zhotovitel odevzdá a objednatel přejímá dílo v rozsahu </w:t>
      </w:r>
      <w:bookmarkStart w:id="3" w:name="_Hlk511379098"/>
      <w:r w:rsidR="00A45B3B" w:rsidRPr="00EC746D">
        <w:rPr>
          <w:rFonts w:ascii="Times New Roman" w:eastAsia="Times New Roman" w:hAnsi="Times New Roman"/>
          <w:sz w:val="24"/>
          <w:szCs w:val="24"/>
          <w:lang w:eastAsia="cs-CZ"/>
        </w:rPr>
        <w:t>předmětu veřejné zakázky dle</w:t>
      </w:r>
      <w:r w:rsidRPr="00EC746D">
        <w:rPr>
          <w:rFonts w:ascii="Times New Roman" w:eastAsia="Times New Roman" w:hAnsi="Times New Roman"/>
          <w:sz w:val="24"/>
          <w:szCs w:val="24"/>
          <w:lang w:eastAsia="cs-CZ"/>
        </w:rPr>
        <w:t xml:space="preserve"> </w:t>
      </w:r>
      <w:r w:rsidR="006C2199" w:rsidRPr="00EC746D">
        <w:rPr>
          <w:rFonts w:ascii="Times New Roman" w:eastAsia="Times New Roman" w:hAnsi="Times New Roman"/>
          <w:sz w:val="24"/>
          <w:szCs w:val="24"/>
          <w:lang w:eastAsia="cs-CZ"/>
        </w:rPr>
        <w:t>této smlouvy</w:t>
      </w:r>
      <w:bookmarkEnd w:id="3"/>
      <w:r w:rsidRPr="00EC746D">
        <w:rPr>
          <w:rFonts w:ascii="Times New Roman" w:eastAsia="Times New Roman" w:hAnsi="Times New Roman"/>
          <w:sz w:val="24"/>
          <w:szCs w:val="24"/>
          <w:lang w:eastAsia="cs-CZ"/>
        </w:rPr>
        <w:t xml:space="preserve">. </w:t>
      </w:r>
      <w:r w:rsidR="00FE1191" w:rsidRPr="00EC746D">
        <w:rPr>
          <w:rFonts w:ascii="Times New Roman" w:eastAsia="Times New Roman" w:hAnsi="Times New Roman"/>
          <w:sz w:val="24"/>
          <w:szCs w:val="24"/>
          <w:lang w:eastAsia="cs-CZ"/>
        </w:rPr>
        <w:t>Nedokončené dílo, nebo jeho část není objednatel povinen převzít</w:t>
      </w:r>
      <w:r w:rsidR="006C2199" w:rsidRPr="00EC746D">
        <w:rPr>
          <w:rFonts w:ascii="Times New Roman" w:eastAsia="Times New Roman" w:hAnsi="Times New Roman"/>
          <w:sz w:val="24"/>
          <w:szCs w:val="24"/>
          <w:lang w:eastAsia="cs-CZ"/>
        </w:rPr>
        <w:t xml:space="preserve">, tak </w:t>
      </w:r>
      <w:r w:rsidR="002A0B9F" w:rsidRPr="00EC746D">
        <w:rPr>
          <w:rFonts w:ascii="Times New Roman" w:eastAsia="Times New Roman" w:hAnsi="Times New Roman"/>
          <w:sz w:val="24"/>
          <w:szCs w:val="24"/>
          <w:lang w:eastAsia="cs-CZ"/>
        </w:rPr>
        <w:t>jak je ujednáno v čl. I. bod 1.7</w:t>
      </w:r>
      <w:r w:rsidR="006C2199" w:rsidRPr="00EC746D">
        <w:rPr>
          <w:rFonts w:ascii="Times New Roman" w:eastAsia="Times New Roman" w:hAnsi="Times New Roman"/>
          <w:sz w:val="24"/>
          <w:szCs w:val="24"/>
          <w:lang w:eastAsia="cs-CZ"/>
        </w:rPr>
        <w:t xml:space="preserve">. </w:t>
      </w:r>
    </w:p>
    <w:p w14:paraId="676CC5E1" w14:textId="44B26B75" w:rsidR="0044739A" w:rsidRPr="00EC746D" w:rsidRDefault="00207D51" w:rsidP="00067A6F">
      <w:pPr>
        <w:spacing w:before="120" w:after="120" w:line="240" w:lineRule="auto"/>
        <w:ind w:left="284"/>
        <w:jc w:val="both"/>
        <w:rPr>
          <w:rFonts w:ascii="Times New Roman" w:eastAsia="Times New Roman" w:hAnsi="Times New Roman"/>
          <w:strike/>
          <w:sz w:val="24"/>
          <w:szCs w:val="24"/>
          <w:highlight w:val="yellow"/>
          <w:lang w:eastAsia="cs-CZ"/>
        </w:rPr>
      </w:pPr>
      <w:bookmarkStart w:id="4" w:name="_Hlk511378018"/>
      <w:bookmarkEnd w:id="2"/>
      <w:r w:rsidRPr="00EC746D">
        <w:rPr>
          <w:rFonts w:ascii="Times New Roman" w:hAnsi="Times New Roman"/>
          <w:sz w:val="24"/>
          <w:szCs w:val="24"/>
          <w:lang w:eastAsia="cs-CZ"/>
        </w:rPr>
        <w:t>Z</w:t>
      </w:r>
      <w:r w:rsidR="0044739A" w:rsidRPr="00EC746D">
        <w:rPr>
          <w:rFonts w:ascii="Times New Roman" w:hAnsi="Times New Roman"/>
          <w:sz w:val="24"/>
          <w:szCs w:val="24"/>
          <w:lang w:eastAsia="cs-CZ"/>
        </w:rPr>
        <w:t xml:space="preserve">hotovitel splní svou povinnost provést dílo jeho </w:t>
      </w:r>
      <w:r w:rsidR="006C2199" w:rsidRPr="00EC746D">
        <w:rPr>
          <w:rFonts w:ascii="Times New Roman" w:hAnsi="Times New Roman"/>
          <w:sz w:val="24"/>
          <w:szCs w:val="24"/>
          <w:lang w:eastAsia="cs-CZ"/>
        </w:rPr>
        <w:t xml:space="preserve">dokončením </w:t>
      </w:r>
      <w:r w:rsidR="00E60CDF" w:rsidRPr="00EC746D">
        <w:rPr>
          <w:rFonts w:ascii="Times New Roman" w:hAnsi="Times New Roman"/>
          <w:sz w:val="24"/>
          <w:szCs w:val="24"/>
          <w:lang w:eastAsia="cs-CZ"/>
        </w:rPr>
        <w:t xml:space="preserve">v souladu </w:t>
      </w:r>
      <w:r w:rsidR="0044739A" w:rsidRPr="00EC746D">
        <w:rPr>
          <w:rFonts w:ascii="Times New Roman" w:hAnsi="Times New Roman"/>
          <w:sz w:val="24"/>
          <w:szCs w:val="24"/>
          <w:lang w:eastAsia="cs-CZ"/>
        </w:rPr>
        <w:t xml:space="preserve">s podmínkami smlouvy </w:t>
      </w:r>
      <w:r w:rsidR="001F02AF" w:rsidRPr="00EC746D">
        <w:rPr>
          <w:rFonts w:ascii="Times New Roman" w:hAnsi="Times New Roman"/>
          <w:sz w:val="24"/>
          <w:szCs w:val="24"/>
          <w:lang w:eastAsia="cs-CZ"/>
        </w:rPr>
        <w:br/>
      </w:r>
      <w:r w:rsidR="0044739A" w:rsidRPr="00EC746D">
        <w:rPr>
          <w:rFonts w:ascii="Times New Roman" w:hAnsi="Times New Roman"/>
          <w:sz w:val="24"/>
          <w:szCs w:val="24"/>
          <w:lang w:eastAsia="cs-CZ"/>
        </w:rPr>
        <w:t>a jeho předáním objednateli v dohodnutém termínu, včetně zajištění dokladové části pro objednatele.</w:t>
      </w:r>
    </w:p>
    <w:bookmarkEnd w:id="4"/>
    <w:p w14:paraId="2C61F2AF" w14:textId="4EBF1D78" w:rsidR="005F1A2D" w:rsidRPr="00EC746D" w:rsidRDefault="002A189A" w:rsidP="00067A6F">
      <w:pPr>
        <w:spacing w:before="120" w:after="120" w:line="240" w:lineRule="auto"/>
        <w:ind w:left="284"/>
        <w:jc w:val="both"/>
        <w:rPr>
          <w:rFonts w:ascii="Times New Roman" w:hAnsi="Times New Roman"/>
          <w:sz w:val="24"/>
          <w:szCs w:val="24"/>
          <w:lang w:eastAsia="cs-CZ"/>
        </w:rPr>
      </w:pPr>
      <w:r w:rsidRPr="00EC746D">
        <w:rPr>
          <w:rFonts w:ascii="Times New Roman" w:hAnsi="Times New Roman"/>
          <w:sz w:val="24"/>
          <w:szCs w:val="24"/>
          <w:lang w:eastAsia="cs-CZ"/>
        </w:rPr>
        <w:lastRenderedPageBreak/>
        <w:t>Dokončeným dílem se rozumí provedené dílo bez vad a nedodělků a je-li předvedena jeho způsobilost sloužit svému účelu</w:t>
      </w:r>
      <w:r w:rsidR="00AD5740" w:rsidRPr="00EC746D">
        <w:rPr>
          <w:rFonts w:ascii="Times New Roman" w:hAnsi="Times New Roman"/>
          <w:sz w:val="24"/>
          <w:szCs w:val="24"/>
          <w:lang w:eastAsia="cs-CZ"/>
        </w:rPr>
        <w:t xml:space="preserve"> a je – </w:t>
      </w:r>
      <w:proofErr w:type="spellStart"/>
      <w:r w:rsidR="00690553" w:rsidRPr="00EC746D">
        <w:rPr>
          <w:rFonts w:ascii="Times New Roman" w:hAnsi="Times New Roman"/>
          <w:sz w:val="24"/>
          <w:szCs w:val="24"/>
          <w:lang w:eastAsia="cs-CZ"/>
        </w:rPr>
        <w:t>li</w:t>
      </w:r>
      <w:proofErr w:type="spellEnd"/>
      <w:r w:rsidR="00690553" w:rsidRPr="00EC746D">
        <w:rPr>
          <w:rFonts w:ascii="Times New Roman" w:hAnsi="Times New Roman"/>
          <w:sz w:val="24"/>
          <w:szCs w:val="24"/>
          <w:lang w:eastAsia="cs-CZ"/>
        </w:rPr>
        <w:t xml:space="preserve"> předáno protokolárně objednateli</w:t>
      </w:r>
      <w:r w:rsidR="00207D51" w:rsidRPr="00EC746D">
        <w:rPr>
          <w:rFonts w:ascii="Times New Roman" w:hAnsi="Times New Roman"/>
          <w:sz w:val="24"/>
          <w:szCs w:val="24"/>
          <w:lang w:eastAsia="cs-CZ"/>
        </w:rPr>
        <w:t xml:space="preserve">. </w:t>
      </w:r>
      <w:r w:rsidR="00690553" w:rsidRPr="00EC746D">
        <w:rPr>
          <w:rFonts w:ascii="Times New Roman" w:hAnsi="Times New Roman"/>
          <w:sz w:val="24"/>
          <w:szCs w:val="24"/>
          <w:lang w:eastAsia="cs-CZ"/>
        </w:rPr>
        <w:t xml:space="preserve">U předávacího </w:t>
      </w:r>
      <w:r w:rsidR="001F02AF" w:rsidRPr="00EC746D">
        <w:rPr>
          <w:rFonts w:ascii="Times New Roman" w:hAnsi="Times New Roman"/>
          <w:sz w:val="24"/>
          <w:szCs w:val="24"/>
          <w:lang w:eastAsia="cs-CZ"/>
        </w:rPr>
        <w:br/>
      </w:r>
      <w:r w:rsidR="00690553" w:rsidRPr="00EC746D">
        <w:rPr>
          <w:rFonts w:ascii="Times New Roman" w:hAnsi="Times New Roman"/>
          <w:sz w:val="24"/>
          <w:szCs w:val="24"/>
          <w:lang w:eastAsia="cs-CZ"/>
        </w:rPr>
        <w:t xml:space="preserve">a přejímacího řízení je </w:t>
      </w:r>
      <w:r w:rsidR="00836C38">
        <w:rPr>
          <w:rFonts w:ascii="Times New Roman" w:hAnsi="Times New Roman"/>
          <w:sz w:val="24"/>
          <w:szCs w:val="24"/>
          <w:lang w:eastAsia="cs-CZ"/>
        </w:rPr>
        <w:t>zhotovitel</w:t>
      </w:r>
      <w:r w:rsidR="00690553" w:rsidRPr="00EC746D">
        <w:rPr>
          <w:rFonts w:ascii="Times New Roman" w:hAnsi="Times New Roman"/>
          <w:sz w:val="24"/>
          <w:szCs w:val="24"/>
          <w:lang w:eastAsia="cs-CZ"/>
        </w:rPr>
        <w:t xml:space="preserve"> povine</w:t>
      </w:r>
      <w:r w:rsidR="00F62707" w:rsidRPr="00EC746D">
        <w:rPr>
          <w:rFonts w:ascii="Times New Roman" w:hAnsi="Times New Roman"/>
          <w:sz w:val="24"/>
          <w:szCs w:val="24"/>
          <w:lang w:eastAsia="cs-CZ"/>
        </w:rPr>
        <w:t>n předložit následující doklady</w:t>
      </w:r>
      <w:r w:rsidR="00690553" w:rsidRPr="00EC746D">
        <w:rPr>
          <w:rFonts w:ascii="Times New Roman" w:hAnsi="Times New Roman"/>
          <w:sz w:val="24"/>
          <w:szCs w:val="24"/>
          <w:lang w:eastAsia="cs-CZ"/>
        </w:rPr>
        <w:t xml:space="preserve">: </w:t>
      </w:r>
    </w:p>
    <w:p w14:paraId="77615D7E" w14:textId="44E29897" w:rsidR="003B1BC3" w:rsidRPr="00EC746D" w:rsidRDefault="0027094A" w:rsidP="002E7E7D">
      <w:pPr>
        <w:pStyle w:val="Zkladntext"/>
        <w:widowControl/>
        <w:numPr>
          <w:ilvl w:val="0"/>
          <w:numId w:val="33"/>
        </w:numPr>
        <w:spacing w:before="120" w:after="120"/>
        <w:ind w:left="709"/>
        <w:jc w:val="both"/>
        <w:rPr>
          <w:snapToGrid/>
          <w:szCs w:val="24"/>
        </w:rPr>
      </w:pPr>
      <w:r>
        <w:rPr>
          <w:szCs w:val="24"/>
        </w:rPr>
        <w:t>P</w:t>
      </w:r>
      <w:r w:rsidR="005F1A2D" w:rsidRPr="00EC746D">
        <w:rPr>
          <w:szCs w:val="24"/>
        </w:rPr>
        <w:t xml:space="preserve">ředloží zhotovitel objednateli </w:t>
      </w:r>
      <w:r w:rsidR="005F1A2D" w:rsidRPr="00EC746D">
        <w:rPr>
          <w:snapToGrid/>
          <w:szCs w:val="24"/>
        </w:rPr>
        <w:t>d</w:t>
      </w:r>
      <w:r w:rsidR="001F0A6D" w:rsidRPr="00EC746D">
        <w:rPr>
          <w:snapToGrid/>
          <w:szCs w:val="24"/>
        </w:rPr>
        <w:t>okumentaci skutečného provedení, v listinné podobě v počtu 2 ks a v datové podobě na datovém nosiči v počtu 2 ks</w:t>
      </w:r>
      <w:r w:rsidR="003B1BC3" w:rsidRPr="00EC746D">
        <w:rPr>
          <w:snapToGrid/>
          <w:szCs w:val="24"/>
        </w:rPr>
        <w:t>,</w:t>
      </w:r>
    </w:p>
    <w:p w14:paraId="0237B822" w14:textId="3CF99728" w:rsidR="003B1BC3" w:rsidRPr="00EC746D" w:rsidRDefault="00711118" w:rsidP="002E7E7D">
      <w:pPr>
        <w:pStyle w:val="Zkladntext"/>
        <w:widowControl/>
        <w:numPr>
          <w:ilvl w:val="0"/>
          <w:numId w:val="33"/>
        </w:numPr>
        <w:tabs>
          <w:tab w:val="left" w:pos="1701"/>
        </w:tabs>
        <w:spacing w:before="120" w:after="120"/>
        <w:ind w:left="709" w:hanging="425"/>
        <w:jc w:val="both"/>
        <w:rPr>
          <w:snapToGrid/>
          <w:szCs w:val="24"/>
        </w:rPr>
      </w:pPr>
      <w:r>
        <w:rPr>
          <w:snapToGrid/>
          <w:szCs w:val="24"/>
        </w:rPr>
        <w:t>Protokoly</w:t>
      </w:r>
      <w:r w:rsidR="001F0A6D" w:rsidRPr="00EC746D">
        <w:rPr>
          <w:snapToGrid/>
          <w:szCs w:val="24"/>
        </w:rPr>
        <w:t xml:space="preserve"> o provedených zkouškách </w:t>
      </w:r>
      <w:r>
        <w:rPr>
          <w:snapToGrid/>
          <w:szCs w:val="24"/>
        </w:rPr>
        <w:t>a měřeních.</w:t>
      </w:r>
    </w:p>
    <w:p w14:paraId="36F0EB56" w14:textId="0D9F3936" w:rsidR="003B1BC3" w:rsidRPr="00EC746D" w:rsidRDefault="001F0A6D" w:rsidP="002E7E7D">
      <w:pPr>
        <w:pStyle w:val="Zkladntext"/>
        <w:widowControl/>
        <w:numPr>
          <w:ilvl w:val="0"/>
          <w:numId w:val="33"/>
        </w:numPr>
        <w:tabs>
          <w:tab w:val="left" w:pos="1701"/>
        </w:tabs>
        <w:spacing w:before="120" w:after="120"/>
        <w:ind w:left="709" w:hanging="425"/>
        <w:jc w:val="both"/>
        <w:rPr>
          <w:snapToGrid/>
          <w:szCs w:val="24"/>
        </w:rPr>
      </w:pPr>
      <w:bookmarkStart w:id="5" w:name="_GoBack"/>
      <w:bookmarkEnd w:id="5"/>
      <w:r w:rsidRPr="00EC746D">
        <w:rPr>
          <w:snapToGrid/>
          <w:szCs w:val="24"/>
        </w:rPr>
        <w:t>Prohlášení o shodě použitých materiálů</w:t>
      </w:r>
      <w:r w:rsidR="003B1BC3" w:rsidRPr="00EC746D">
        <w:rPr>
          <w:snapToGrid/>
          <w:szCs w:val="24"/>
        </w:rPr>
        <w:t>,</w:t>
      </w:r>
      <w:r w:rsidR="00711118">
        <w:rPr>
          <w:snapToGrid/>
          <w:szCs w:val="24"/>
        </w:rPr>
        <w:t xml:space="preserve"> zařízení.</w:t>
      </w:r>
    </w:p>
    <w:p w14:paraId="2EFC93D5" w14:textId="0BACCD12" w:rsidR="003B1BC3" w:rsidRPr="00EC746D" w:rsidRDefault="001F0A6D" w:rsidP="002E7E7D">
      <w:pPr>
        <w:pStyle w:val="Zkladntext"/>
        <w:widowControl/>
        <w:numPr>
          <w:ilvl w:val="0"/>
          <w:numId w:val="33"/>
        </w:numPr>
        <w:tabs>
          <w:tab w:val="left" w:pos="1701"/>
        </w:tabs>
        <w:spacing w:before="120" w:after="120"/>
        <w:ind w:left="709" w:hanging="425"/>
        <w:jc w:val="both"/>
        <w:rPr>
          <w:snapToGrid/>
          <w:szCs w:val="24"/>
        </w:rPr>
      </w:pPr>
      <w:r w:rsidRPr="00EC746D">
        <w:rPr>
          <w:snapToGrid/>
          <w:szCs w:val="24"/>
        </w:rPr>
        <w:t>Stavební deník (případně deníky)</w:t>
      </w:r>
      <w:r w:rsidR="003B1BC3" w:rsidRPr="00EC746D">
        <w:rPr>
          <w:snapToGrid/>
          <w:szCs w:val="24"/>
        </w:rPr>
        <w:t>,</w:t>
      </w:r>
    </w:p>
    <w:p w14:paraId="54E7EB5F" w14:textId="3C8198D5" w:rsidR="003B1BC3" w:rsidRPr="00EC746D" w:rsidRDefault="001F0A6D" w:rsidP="002E7E7D">
      <w:pPr>
        <w:pStyle w:val="Zkladntext"/>
        <w:widowControl/>
        <w:numPr>
          <w:ilvl w:val="0"/>
          <w:numId w:val="33"/>
        </w:numPr>
        <w:tabs>
          <w:tab w:val="left" w:pos="1701"/>
        </w:tabs>
        <w:spacing w:before="120" w:after="120"/>
        <w:ind w:left="709" w:hanging="425"/>
        <w:jc w:val="both"/>
        <w:rPr>
          <w:snapToGrid/>
          <w:szCs w:val="24"/>
        </w:rPr>
      </w:pPr>
      <w:r w:rsidRPr="00EC746D">
        <w:rPr>
          <w:snapToGrid/>
          <w:szCs w:val="24"/>
        </w:rPr>
        <w:t xml:space="preserve">Dokumentace případných změn, víceprací, </w:t>
      </w:r>
      <w:proofErr w:type="spellStart"/>
      <w:r w:rsidRPr="00EC746D">
        <w:rPr>
          <w:snapToGrid/>
          <w:szCs w:val="24"/>
        </w:rPr>
        <w:t>méněprací</w:t>
      </w:r>
      <w:proofErr w:type="spellEnd"/>
      <w:r w:rsidR="003B1BC3" w:rsidRPr="00EC746D">
        <w:rPr>
          <w:snapToGrid/>
          <w:szCs w:val="24"/>
        </w:rPr>
        <w:t>,</w:t>
      </w:r>
    </w:p>
    <w:p w14:paraId="1EE55F7D" w14:textId="65A71242" w:rsidR="003B1BC3" w:rsidRPr="00EC746D" w:rsidRDefault="001F0A6D" w:rsidP="002E7E7D">
      <w:pPr>
        <w:pStyle w:val="Zkladntext"/>
        <w:widowControl/>
        <w:numPr>
          <w:ilvl w:val="0"/>
          <w:numId w:val="33"/>
        </w:numPr>
        <w:tabs>
          <w:tab w:val="left" w:pos="1701"/>
        </w:tabs>
        <w:spacing w:before="120" w:after="120"/>
        <w:ind w:left="709" w:hanging="425"/>
        <w:jc w:val="both"/>
        <w:rPr>
          <w:snapToGrid/>
          <w:szCs w:val="24"/>
        </w:rPr>
      </w:pPr>
      <w:r w:rsidRPr="00EC746D">
        <w:rPr>
          <w:snapToGrid/>
          <w:szCs w:val="24"/>
        </w:rPr>
        <w:t>Podrobnou fotodokumentaci s popisky</w:t>
      </w:r>
      <w:r w:rsidR="0008348D" w:rsidRPr="00EC746D">
        <w:rPr>
          <w:snapToGrid/>
          <w:szCs w:val="24"/>
        </w:rPr>
        <w:t xml:space="preserve"> </w:t>
      </w:r>
      <w:r w:rsidRPr="00EC746D">
        <w:rPr>
          <w:snapToGrid/>
          <w:szCs w:val="24"/>
        </w:rPr>
        <w:t>2 x na CD</w:t>
      </w:r>
      <w:r w:rsidR="003B1BC3" w:rsidRPr="00EC746D">
        <w:rPr>
          <w:snapToGrid/>
          <w:szCs w:val="24"/>
        </w:rPr>
        <w:t>,</w:t>
      </w:r>
      <w:r w:rsidRPr="00EC746D">
        <w:rPr>
          <w:snapToGrid/>
          <w:szCs w:val="24"/>
        </w:rPr>
        <w:t xml:space="preserve"> </w:t>
      </w:r>
    </w:p>
    <w:p w14:paraId="58586628" w14:textId="4722DEE8" w:rsidR="003B1BC3" w:rsidRPr="00EC746D" w:rsidRDefault="001F0A6D" w:rsidP="002E7E7D">
      <w:pPr>
        <w:pStyle w:val="Zkladntext"/>
        <w:widowControl/>
        <w:numPr>
          <w:ilvl w:val="0"/>
          <w:numId w:val="33"/>
        </w:numPr>
        <w:tabs>
          <w:tab w:val="left" w:pos="1701"/>
        </w:tabs>
        <w:spacing w:before="120" w:after="120"/>
        <w:ind w:left="709" w:hanging="425"/>
        <w:jc w:val="both"/>
        <w:rPr>
          <w:snapToGrid/>
          <w:szCs w:val="24"/>
        </w:rPr>
      </w:pPr>
      <w:r w:rsidRPr="00EC746D">
        <w:rPr>
          <w:snapToGrid/>
          <w:szCs w:val="24"/>
        </w:rPr>
        <w:t>Seznam subdodavatelů, kteří se na zakázce podíleli</w:t>
      </w:r>
      <w:r w:rsidR="003B1BC3" w:rsidRPr="00EC746D">
        <w:rPr>
          <w:snapToGrid/>
          <w:szCs w:val="24"/>
        </w:rPr>
        <w:t>,</w:t>
      </w:r>
    </w:p>
    <w:p w14:paraId="717B67CE" w14:textId="28AAD420" w:rsidR="001F0A6D" w:rsidRPr="00EC746D" w:rsidRDefault="001F0A6D" w:rsidP="002E7E7D">
      <w:pPr>
        <w:pStyle w:val="Zkladntext"/>
        <w:widowControl/>
        <w:numPr>
          <w:ilvl w:val="0"/>
          <w:numId w:val="33"/>
        </w:numPr>
        <w:tabs>
          <w:tab w:val="left" w:pos="1701"/>
        </w:tabs>
        <w:spacing w:before="120" w:after="120"/>
        <w:ind w:left="709" w:hanging="425"/>
        <w:jc w:val="both"/>
        <w:rPr>
          <w:snapToGrid/>
          <w:szCs w:val="24"/>
        </w:rPr>
      </w:pPr>
      <w:r w:rsidRPr="00EC746D">
        <w:rPr>
          <w:snapToGrid/>
          <w:szCs w:val="24"/>
        </w:rPr>
        <w:t>Další doklady vyžadované k předávacímu a přejímacímu řízení</w:t>
      </w:r>
      <w:r w:rsidR="00DB5731" w:rsidRPr="00EC746D">
        <w:rPr>
          <w:snapToGrid/>
          <w:szCs w:val="24"/>
        </w:rPr>
        <w:t>, které budou v průběhu provádění díla blíže specifikovány</w:t>
      </w:r>
      <w:r w:rsidR="003B1BC3" w:rsidRPr="00EC746D">
        <w:rPr>
          <w:snapToGrid/>
          <w:szCs w:val="24"/>
        </w:rPr>
        <w:t>.</w:t>
      </w:r>
    </w:p>
    <w:p w14:paraId="52133D47" w14:textId="33B72082" w:rsidR="008C3F69" w:rsidRPr="00EC746D" w:rsidRDefault="008C3F69" w:rsidP="00067A6F">
      <w:pPr>
        <w:numPr>
          <w:ilvl w:val="1"/>
          <w:numId w:val="15"/>
        </w:numPr>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vyzve pracovníka objednatele, pověřeného jednáním ve věcech </w:t>
      </w:r>
      <w:r w:rsidR="00AC6D28" w:rsidRPr="00EC746D">
        <w:rPr>
          <w:rFonts w:ascii="Times New Roman" w:eastAsia="Times New Roman" w:hAnsi="Times New Roman"/>
          <w:sz w:val="24"/>
          <w:szCs w:val="24"/>
          <w:lang w:eastAsia="cs-CZ"/>
        </w:rPr>
        <w:t>technických</w:t>
      </w:r>
      <w:r w:rsidRPr="00EC746D">
        <w:rPr>
          <w:rFonts w:ascii="Times New Roman" w:eastAsia="Times New Roman" w:hAnsi="Times New Roman"/>
          <w:sz w:val="24"/>
          <w:szCs w:val="24"/>
          <w:lang w:eastAsia="cs-CZ"/>
        </w:rPr>
        <w:t xml:space="preserve">, k převzetí díla písemně </w:t>
      </w:r>
      <w:r w:rsidR="000E4E82" w:rsidRPr="00EC746D">
        <w:rPr>
          <w:rFonts w:ascii="Times New Roman" w:eastAsia="Times New Roman" w:hAnsi="Times New Roman"/>
          <w:sz w:val="24"/>
          <w:szCs w:val="24"/>
          <w:lang w:eastAsia="cs-CZ"/>
        </w:rPr>
        <w:t>5</w:t>
      </w:r>
      <w:r w:rsidR="005F1A2D" w:rsidRPr="00EC746D">
        <w:rPr>
          <w:rFonts w:ascii="Times New Roman" w:eastAsia="Times New Roman" w:hAnsi="Times New Roman"/>
          <w:sz w:val="24"/>
          <w:szCs w:val="24"/>
          <w:lang w:eastAsia="cs-CZ"/>
        </w:rPr>
        <w:t xml:space="preserve"> </w:t>
      </w:r>
      <w:r w:rsidR="00AC6D28" w:rsidRPr="00EC746D">
        <w:rPr>
          <w:rFonts w:ascii="Times New Roman" w:eastAsia="Times New Roman" w:hAnsi="Times New Roman"/>
          <w:sz w:val="24"/>
          <w:szCs w:val="24"/>
          <w:lang w:eastAsia="cs-CZ"/>
        </w:rPr>
        <w:t>pracovn</w:t>
      </w:r>
      <w:r w:rsidR="005F1A2D" w:rsidRPr="00EC746D">
        <w:rPr>
          <w:rFonts w:ascii="Times New Roman" w:eastAsia="Times New Roman" w:hAnsi="Times New Roman"/>
          <w:sz w:val="24"/>
          <w:szCs w:val="24"/>
          <w:lang w:eastAsia="cs-CZ"/>
        </w:rPr>
        <w:t>í</w:t>
      </w:r>
      <w:r w:rsidR="000E4E82" w:rsidRPr="00EC746D">
        <w:rPr>
          <w:rFonts w:ascii="Times New Roman" w:eastAsia="Times New Roman" w:hAnsi="Times New Roman"/>
          <w:sz w:val="24"/>
          <w:szCs w:val="24"/>
          <w:lang w:eastAsia="cs-CZ"/>
        </w:rPr>
        <w:t xml:space="preserve">ch </w:t>
      </w:r>
      <w:r w:rsidR="00AC6D28" w:rsidRPr="00EC746D">
        <w:rPr>
          <w:rFonts w:ascii="Times New Roman" w:eastAsia="Times New Roman" w:hAnsi="Times New Roman"/>
          <w:sz w:val="24"/>
          <w:szCs w:val="24"/>
          <w:lang w:eastAsia="cs-CZ"/>
        </w:rPr>
        <w:t>dn</w:t>
      </w:r>
      <w:r w:rsidR="000E4E82" w:rsidRPr="00EC746D">
        <w:rPr>
          <w:rFonts w:ascii="Times New Roman" w:eastAsia="Times New Roman" w:hAnsi="Times New Roman"/>
          <w:sz w:val="24"/>
          <w:szCs w:val="24"/>
          <w:lang w:eastAsia="cs-CZ"/>
        </w:rPr>
        <w:t>ů</w:t>
      </w:r>
      <w:r w:rsidRPr="00EC746D">
        <w:rPr>
          <w:rFonts w:ascii="Times New Roman" w:eastAsia="Times New Roman" w:hAnsi="Times New Roman"/>
          <w:sz w:val="24"/>
          <w:szCs w:val="24"/>
          <w:lang w:eastAsia="cs-CZ"/>
        </w:rPr>
        <w:t xml:space="preserve"> předem.</w:t>
      </w:r>
    </w:p>
    <w:p w14:paraId="4722A429" w14:textId="77777777" w:rsidR="008C3F69" w:rsidRPr="00EC746D" w:rsidRDefault="008C3F69" w:rsidP="00067A6F">
      <w:pPr>
        <w:numPr>
          <w:ilvl w:val="1"/>
          <w:numId w:val="15"/>
        </w:numPr>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O předání a převzetí ukončeného díla bude sepsán Zápis o předání a převzetí díla. Povinnost dodat je splněna řádným provedením díla. Povinnost odebrat je splněna prohlášením objednatele o tom, že dílo přejímá, uvedeném v Zápisu o předání a převzetí díla.</w:t>
      </w:r>
    </w:p>
    <w:p w14:paraId="0B7D1531" w14:textId="1909CB05" w:rsidR="00690553" w:rsidRPr="00EC746D" w:rsidRDefault="008C3F69" w:rsidP="00067A6F">
      <w:pPr>
        <w:numPr>
          <w:ilvl w:val="1"/>
          <w:numId w:val="15"/>
        </w:numPr>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nese nebezpečí škody na díle až do doby podepsání Zápisu o předání a převzetí objednatelem, kdy vlastnické právo přechází na objednatele</w:t>
      </w:r>
      <w:r w:rsidR="00AD5740" w:rsidRPr="00EC746D">
        <w:rPr>
          <w:rFonts w:ascii="Times New Roman" w:eastAsia="Times New Roman" w:hAnsi="Times New Roman"/>
          <w:sz w:val="24"/>
          <w:szCs w:val="24"/>
          <w:lang w:eastAsia="cs-CZ"/>
        </w:rPr>
        <w:t>.</w:t>
      </w:r>
    </w:p>
    <w:p w14:paraId="0AD955AE" w14:textId="77777777" w:rsidR="0014526D" w:rsidRPr="00EC746D" w:rsidRDefault="0014526D" w:rsidP="00D34862">
      <w:pPr>
        <w:tabs>
          <w:tab w:val="left" w:pos="567"/>
        </w:tabs>
        <w:spacing w:before="120" w:after="120" w:line="240" w:lineRule="auto"/>
        <w:ind w:left="567"/>
        <w:jc w:val="both"/>
        <w:rPr>
          <w:rFonts w:ascii="Times New Roman" w:eastAsia="Times New Roman" w:hAnsi="Times New Roman"/>
          <w:sz w:val="24"/>
          <w:szCs w:val="24"/>
          <w:lang w:eastAsia="cs-CZ"/>
        </w:rPr>
      </w:pPr>
    </w:p>
    <w:p w14:paraId="4EB8B613" w14:textId="77777777" w:rsidR="008C3F69" w:rsidRPr="00EC746D" w:rsidRDefault="008C3F69" w:rsidP="000D4D40">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XII.</w:t>
      </w:r>
    </w:p>
    <w:p w14:paraId="1F2DC3C8" w14:textId="77777777" w:rsidR="008C3F69" w:rsidRPr="00EC746D" w:rsidRDefault="008C3F6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Vyklizení staveniště</w:t>
      </w:r>
    </w:p>
    <w:p w14:paraId="39BC9112" w14:textId="765C987C" w:rsidR="00EB26E0" w:rsidRPr="00EC746D" w:rsidRDefault="008C3F69" w:rsidP="00067A6F">
      <w:pPr>
        <w:widowControl w:val="0"/>
        <w:numPr>
          <w:ilvl w:val="1"/>
          <w:numId w:val="14"/>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vyklidí staveniště do </w:t>
      </w:r>
      <w:r w:rsidR="00E51511" w:rsidRPr="00EC746D">
        <w:rPr>
          <w:rFonts w:ascii="Times New Roman" w:eastAsia="Times New Roman" w:hAnsi="Times New Roman"/>
          <w:b/>
          <w:bCs/>
          <w:sz w:val="24"/>
          <w:szCs w:val="24"/>
          <w:lang w:eastAsia="cs-CZ"/>
        </w:rPr>
        <w:t>5</w:t>
      </w:r>
      <w:r w:rsidR="003D135A" w:rsidRPr="00EC746D">
        <w:rPr>
          <w:rFonts w:ascii="Times New Roman" w:eastAsia="Times New Roman" w:hAnsi="Times New Roman"/>
          <w:b/>
          <w:bCs/>
          <w:sz w:val="24"/>
          <w:szCs w:val="24"/>
          <w:lang w:eastAsia="cs-CZ"/>
        </w:rPr>
        <w:t xml:space="preserve"> </w:t>
      </w:r>
      <w:r w:rsidR="003D135A" w:rsidRPr="00EC746D">
        <w:rPr>
          <w:rFonts w:ascii="Times New Roman" w:eastAsia="Times New Roman" w:hAnsi="Times New Roman"/>
          <w:bCs/>
          <w:sz w:val="24"/>
          <w:szCs w:val="24"/>
          <w:lang w:eastAsia="cs-CZ"/>
        </w:rPr>
        <w:t>pracovních</w:t>
      </w:r>
      <w:r w:rsidRPr="00EC746D">
        <w:rPr>
          <w:rFonts w:ascii="Times New Roman" w:eastAsia="Times New Roman" w:hAnsi="Times New Roman"/>
          <w:sz w:val="24"/>
          <w:szCs w:val="24"/>
          <w:lang w:eastAsia="cs-CZ"/>
        </w:rPr>
        <w:t xml:space="preserve"> dnů po předání díla a odstranění všech vad </w:t>
      </w:r>
      <w:r w:rsidR="002E7E7D" w:rsidRPr="00EC746D">
        <w:rPr>
          <w:rFonts w:ascii="Times New Roman" w:eastAsia="Times New Roman" w:hAnsi="Times New Roman"/>
          <w:sz w:val="24"/>
          <w:szCs w:val="24"/>
          <w:lang w:eastAsia="cs-CZ"/>
        </w:rPr>
        <w:br/>
      </w:r>
      <w:r w:rsidRPr="00EC746D">
        <w:rPr>
          <w:rFonts w:ascii="Times New Roman" w:eastAsia="Times New Roman" w:hAnsi="Times New Roman"/>
          <w:sz w:val="24"/>
          <w:szCs w:val="24"/>
          <w:lang w:eastAsia="cs-CZ"/>
        </w:rPr>
        <w:t>a nedodělků.</w:t>
      </w:r>
    </w:p>
    <w:p w14:paraId="121628F9" w14:textId="0773A0B0" w:rsidR="00EB26E0" w:rsidRDefault="00EB26E0" w:rsidP="00067A6F">
      <w:pPr>
        <w:widowControl w:val="0"/>
        <w:autoSpaceDE w:val="0"/>
        <w:autoSpaceDN w:val="0"/>
        <w:adjustRightInd w:val="0"/>
        <w:spacing w:before="120" w:after="120" w:line="240" w:lineRule="auto"/>
        <w:ind w:left="284"/>
        <w:contextualSpacing/>
        <w:jc w:val="both"/>
        <w:rPr>
          <w:rFonts w:ascii="Times New Roman" w:eastAsia="Times New Roman" w:hAnsi="Times New Roman"/>
          <w:sz w:val="24"/>
          <w:szCs w:val="24"/>
          <w:lang w:eastAsia="cs-CZ"/>
        </w:rPr>
      </w:pPr>
    </w:p>
    <w:p w14:paraId="79E83AC1" w14:textId="12B1E55D" w:rsidR="009B1AAC" w:rsidRDefault="009B1AAC" w:rsidP="00067A6F">
      <w:pPr>
        <w:widowControl w:val="0"/>
        <w:autoSpaceDE w:val="0"/>
        <w:autoSpaceDN w:val="0"/>
        <w:adjustRightInd w:val="0"/>
        <w:spacing w:before="120" w:after="120" w:line="240" w:lineRule="auto"/>
        <w:ind w:left="284"/>
        <w:contextualSpacing/>
        <w:jc w:val="both"/>
        <w:rPr>
          <w:rFonts w:ascii="Times New Roman" w:eastAsia="Times New Roman" w:hAnsi="Times New Roman"/>
          <w:sz w:val="24"/>
          <w:szCs w:val="24"/>
          <w:lang w:eastAsia="cs-CZ"/>
        </w:rPr>
      </w:pPr>
    </w:p>
    <w:p w14:paraId="4DB8EC8A" w14:textId="77777777" w:rsidR="009B1AAC" w:rsidRPr="00EC746D" w:rsidRDefault="009B1AAC" w:rsidP="00067A6F">
      <w:pPr>
        <w:widowControl w:val="0"/>
        <w:autoSpaceDE w:val="0"/>
        <w:autoSpaceDN w:val="0"/>
        <w:adjustRightInd w:val="0"/>
        <w:spacing w:before="120" w:after="120" w:line="240" w:lineRule="auto"/>
        <w:ind w:left="284"/>
        <w:contextualSpacing/>
        <w:jc w:val="both"/>
        <w:rPr>
          <w:rFonts w:ascii="Times New Roman" w:eastAsia="Times New Roman" w:hAnsi="Times New Roman"/>
          <w:sz w:val="24"/>
          <w:szCs w:val="24"/>
          <w:lang w:eastAsia="cs-CZ"/>
        </w:rPr>
      </w:pPr>
    </w:p>
    <w:p w14:paraId="772E8C3B" w14:textId="77777777" w:rsidR="008C3F69" w:rsidRPr="00EC746D" w:rsidRDefault="008C3F69" w:rsidP="00067A6F">
      <w:pPr>
        <w:keepNext/>
        <w:spacing w:before="120" w:after="120" w:line="240" w:lineRule="auto"/>
        <w:ind w:left="284"/>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XI</w:t>
      </w:r>
      <w:r w:rsidR="00EB26E0" w:rsidRPr="00EC746D">
        <w:rPr>
          <w:rFonts w:ascii="Times New Roman" w:eastAsia="Times New Roman" w:hAnsi="Times New Roman"/>
          <w:b/>
          <w:bCs/>
          <w:sz w:val="24"/>
          <w:szCs w:val="24"/>
          <w:lang w:eastAsia="cs-CZ"/>
        </w:rPr>
        <w:t>II</w:t>
      </w:r>
      <w:r w:rsidRPr="00EC746D">
        <w:rPr>
          <w:rFonts w:ascii="Times New Roman" w:eastAsia="Times New Roman" w:hAnsi="Times New Roman"/>
          <w:b/>
          <w:bCs/>
          <w:sz w:val="24"/>
          <w:szCs w:val="24"/>
          <w:lang w:eastAsia="cs-CZ"/>
        </w:rPr>
        <w:t>.</w:t>
      </w:r>
    </w:p>
    <w:p w14:paraId="4FC6A0FA" w14:textId="77777777" w:rsidR="008C3F69" w:rsidRPr="00EC746D" w:rsidRDefault="008C3F69" w:rsidP="00067A6F">
      <w:pPr>
        <w:numPr>
          <w:ilvl w:val="12"/>
          <w:numId w:val="0"/>
        </w:numPr>
        <w:spacing w:before="120" w:after="120" w:line="240" w:lineRule="auto"/>
        <w:ind w:left="284"/>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Smluvní pokuty</w:t>
      </w:r>
    </w:p>
    <w:p w14:paraId="121A863E" w14:textId="330C9961" w:rsidR="008C3F69" w:rsidRPr="00EC746D" w:rsidRDefault="008C3F69" w:rsidP="00067A6F">
      <w:pPr>
        <w:pStyle w:val="Odstavecseseznamem"/>
        <w:widowControl w:val="0"/>
        <w:numPr>
          <w:ilvl w:val="1"/>
          <w:numId w:val="26"/>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prodlení zhotovitele s řádným provedením a předáním d</w:t>
      </w:r>
      <w:r w:rsidR="00D02D8C" w:rsidRPr="00EC746D">
        <w:rPr>
          <w:rFonts w:ascii="Times New Roman" w:eastAsia="Times New Roman" w:hAnsi="Times New Roman"/>
          <w:sz w:val="24"/>
          <w:szCs w:val="24"/>
          <w:lang w:eastAsia="cs-CZ"/>
        </w:rPr>
        <w:t>íla v termínu dle této smlouvy</w:t>
      </w:r>
      <w:r w:rsidRPr="00EC746D">
        <w:rPr>
          <w:rFonts w:ascii="Times New Roman" w:eastAsia="Times New Roman" w:hAnsi="Times New Roman"/>
          <w:sz w:val="24"/>
          <w:szCs w:val="24"/>
          <w:lang w:eastAsia="cs-CZ"/>
        </w:rPr>
        <w:t xml:space="preserve">, postihuje objednatel zhotovitele smluvní pokutou ve výši </w:t>
      </w:r>
      <w:r w:rsidR="00AC6D28"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AC6D28" w:rsidRPr="00EC746D">
        <w:rPr>
          <w:rFonts w:ascii="Times New Roman" w:eastAsia="Times New Roman" w:hAnsi="Times New Roman"/>
          <w:b/>
          <w:sz w:val="24"/>
          <w:szCs w:val="24"/>
          <w:lang w:eastAsia="cs-CZ"/>
        </w:rPr>
        <w:t>%</w:t>
      </w:r>
      <w:r w:rsidRPr="00EC746D">
        <w:rPr>
          <w:rFonts w:ascii="Times New Roman" w:eastAsia="Times New Roman" w:hAnsi="Times New Roman"/>
          <w:sz w:val="24"/>
          <w:szCs w:val="24"/>
          <w:lang w:eastAsia="cs-CZ"/>
        </w:rPr>
        <w:t xml:space="preserve"> </w:t>
      </w:r>
      <w:r w:rsidR="00AC6D28" w:rsidRPr="00EC746D">
        <w:rPr>
          <w:rFonts w:ascii="Times New Roman" w:eastAsia="Times New Roman" w:hAnsi="Times New Roman"/>
          <w:sz w:val="24"/>
          <w:szCs w:val="24"/>
          <w:lang w:eastAsia="cs-CZ"/>
        </w:rPr>
        <w:t xml:space="preserve">z celkové ceny díla </w:t>
      </w:r>
      <w:r w:rsidRPr="00EC746D">
        <w:rPr>
          <w:rFonts w:ascii="Times New Roman" w:eastAsia="Times New Roman" w:hAnsi="Times New Roman"/>
          <w:sz w:val="24"/>
          <w:szCs w:val="24"/>
          <w:lang w:eastAsia="cs-CZ"/>
        </w:rPr>
        <w:t>za každý den prodlení.</w:t>
      </w:r>
    </w:p>
    <w:p w14:paraId="1E9CAFD3" w14:textId="0F7CFFC0" w:rsidR="00AC6D28" w:rsidRPr="00EC746D" w:rsidRDefault="008C3F69" w:rsidP="00067A6F">
      <w:pPr>
        <w:pStyle w:val="Odstavecseseznamem"/>
        <w:widowControl w:val="0"/>
        <w:numPr>
          <w:ilvl w:val="1"/>
          <w:numId w:val="26"/>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prodlení zhotovitele se zahájením</w:t>
      </w:r>
      <w:r w:rsidR="00AC6D28" w:rsidRPr="00EC746D">
        <w:rPr>
          <w:rFonts w:ascii="Times New Roman" w:eastAsia="Times New Roman" w:hAnsi="Times New Roman"/>
          <w:sz w:val="24"/>
          <w:szCs w:val="24"/>
          <w:lang w:eastAsia="cs-CZ"/>
        </w:rPr>
        <w:t xml:space="preserve"> díla</w:t>
      </w:r>
      <w:r w:rsidR="00EC746D"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 xml:space="preserve"> postihuje objednatel zhotovitele smluvní pokutou ve výši </w:t>
      </w:r>
      <w:r w:rsidR="00AC6D28" w:rsidRPr="00EC746D">
        <w:rPr>
          <w:rFonts w:ascii="Times New Roman" w:eastAsia="Times New Roman" w:hAnsi="Times New Roman"/>
          <w:b/>
          <w:sz w:val="24"/>
          <w:szCs w:val="24"/>
          <w:lang w:eastAsia="cs-CZ"/>
        </w:rPr>
        <w:t>0,</w:t>
      </w:r>
      <w:r w:rsidR="00377EA4" w:rsidRPr="00EC746D">
        <w:rPr>
          <w:rFonts w:ascii="Times New Roman" w:eastAsia="Times New Roman" w:hAnsi="Times New Roman"/>
          <w:b/>
          <w:sz w:val="24"/>
          <w:szCs w:val="24"/>
          <w:lang w:eastAsia="cs-CZ"/>
        </w:rPr>
        <w:t>5</w:t>
      </w:r>
      <w:r w:rsidR="002E7E7D" w:rsidRPr="00EC746D">
        <w:rPr>
          <w:rFonts w:ascii="Times New Roman" w:eastAsia="Times New Roman" w:hAnsi="Times New Roman"/>
          <w:b/>
          <w:sz w:val="24"/>
          <w:szCs w:val="24"/>
          <w:lang w:eastAsia="cs-CZ"/>
        </w:rPr>
        <w:t xml:space="preserve"> </w:t>
      </w:r>
      <w:r w:rsidR="00AC6D28" w:rsidRPr="00EC746D">
        <w:rPr>
          <w:rFonts w:ascii="Times New Roman" w:eastAsia="Times New Roman" w:hAnsi="Times New Roman"/>
          <w:b/>
          <w:sz w:val="24"/>
          <w:szCs w:val="24"/>
          <w:lang w:eastAsia="cs-CZ"/>
        </w:rPr>
        <w:t>%</w:t>
      </w:r>
      <w:r w:rsidR="00AC6D28" w:rsidRPr="00EC746D">
        <w:rPr>
          <w:rFonts w:ascii="Times New Roman" w:eastAsia="Times New Roman" w:hAnsi="Times New Roman"/>
          <w:sz w:val="24"/>
          <w:szCs w:val="24"/>
          <w:lang w:eastAsia="cs-CZ"/>
        </w:rPr>
        <w:t xml:space="preserve"> z celkové ceny díla za každý den prodlení. </w:t>
      </w:r>
    </w:p>
    <w:p w14:paraId="7C11E713" w14:textId="406EB2D9" w:rsidR="008C3F69" w:rsidRPr="00EC746D" w:rsidRDefault="008C3F69" w:rsidP="00067A6F">
      <w:pPr>
        <w:pStyle w:val="Odstavecseseznamem"/>
        <w:widowControl w:val="0"/>
        <w:numPr>
          <w:ilvl w:val="1"/>
          <w:numId w:val="26"/>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 případě prodlení zhotovitele s termínem vyklizením staveniště, postihuje objednatel zhotovitele smluvní pokutou ve výši </w:t>
      </w:r>
      <w:r w:rsidR="00AC6D28"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AC6D28" w:rsidRPr="00EC746D">
        <w:rPr>
          <w:rFonts w:ascii="Times New Roman" w:eastAsia="Times New Roman" w:hAnsi="Times New Roman"/>
          <w:b/>
          <w:sz w:val="24"/>
          <w:szCs w:val="24"/>
          <w:lang w:eastAsia="cs-CZ"/>
        </w:rPr>
        <w:t>%</w:t>
      </w:r>
      <w:r w:rsidR="00AC6D28" w:rsidRPr="00EC746D">
        <w:rPr>
          <w:rFonts w:ascii="Times New Roman" w:eastAsia="Times New Roman" w:hAnsi="Times New Roman"/>
          <w:sz w:val="24"/>
          <w:szCs w:val="24"/>
          <w:lang w:eastAsia="cs-CZ"/>
        </w:rPr>
        <w:t xml:space="preserve"> z celkové ceny díla za každý den prodlení</w:t>
      </w:r>
      <w:r w:rsidR="00E1499B" w:rsidRPr="00EC746D">
        <w:rPr>
          <w:rFonts w:ascii="Times New Roman" w:eastAsia="Times New Roman" w:hAnsi="Times New Roman"/>
          <w:sz w:val="24"/>
          <w:szCs w:val="24"/>
          <w:lang w:eastAsia="cs-CZ"/>
        </w:rPr>
        <w:t>.</w:t>
      </w:r>
    </w:p>
    <w:p w14:paraId="55DAB14C" w14:textId="14B99E33" w:rsidR="008C3F69" w:rsidRPr="00EC746D" w:rsidRDefault="008C3F69" w:rsidP="00067A6F">
      <w:pPr>
        <w:pStyle w:val="Odstavecseseznamem"/>
        <w:widowControl w:val="0"/>
        <w:numPr>
          <w:ilvl w:val="1"/>
          <w:numId w:val="26"/>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prodlení zhotovitele</w:t>
      </w:r>
      <w:r w:rsidR="00333FE2" w:rsidRPr="00EC746D">
        <w:rPr>
          <w:rFonts w:ascii="Times New Roman" w:eastAsia="Times New Roman" w:hAnsi="Times New Roman"/>
          <w:sz w:val="24"/>
          <w:szCs w:val="24"/>
          <w:lang w:eastAsia="cs-CZ"/>
        </w:rPr>
        <w:t xml:space="preserve"> se zahájením odstraňování řádně reklamované vady během záruční doby dle článku </w:t>
      </w:r>
      <w:r w:rsidR="005541F0" w:rsidRPr="00EC746D">
        <w:rPr>
          <w:rFonts w:ascii="Times New Roman" w:eastAsia="Times New Roman" w:hAnsi="Times New Roman"/>
          <w:sz w:val="24"/>
          <w:szCs w:val="24"/>
          <w:lang w:eastAsia="cs-CZ"/>
        </w:rPr>
        <w:t>čl. VII</w:t>
      </w:r>
      <w:r w:rsidR="00B179D9" w:rsidRPr="00EC746D">
        <w:rPr>
          <w:rFonts w:ascii="Times New Roman" w:eastAsia="Times New Roman" w:hAnsi="Times New Roman"/>
          <w:sz w:val="24"/>
          <w:szCs w:val="24"/>
          <w:lang w:eastAsia="cs-CZ"/>
        </w:rPr>
        <w:t xml:space="preserve">. bod </w:t>
      </w:r>
      <w:r w:rsidR="00333FE2" w:rsidRPr="00EC746D">
        <w:rPr>
          <w:rFonts w:ascii="Times New Roman" w:eastAsia="Times New Roman" w:hAnsi="Times New Roman"/>
          <w:sz w:val="24"/>
          <w:szCs w:val="24"/>
          <w:lang w:eastAsia="cs-CZ"/>
        </w:rPr>
        <w:t>7.</w:t>
      </w:r>
      <w:r w:rsidR="005541F0" w:rsidRPr="00EC746D">
        <w:rPr>
          <w:rFonts w:ascii="Times New Roman" w:eastAsia="Times New Roman" w:hAnsi="Times New Roman"/>
          <w:sz w:val="24"/>
          <w:szCs w:val="24"/>
          <w:lang w:eastAsia="cs-CZ"/>
        </w:rPr>
        <w:t xml:space="preserve"> </w:t>
      </w:r>
      <w:r w:rsidR="00333FE2" w:rsidRPr="00EC746D">
        <w:rPr>
          <w:rFonts w:ascii="Times New Roman" w:eastAsia="Times New Roman" w:hAnsi="Times New Roman"/>
          <w:sz w:val="24"/>
          <w:szCs w:val="24"/>
          <w:lang w:eastAsia="cs-CZ"/>
        </w:rPr>
        <w:t>4 této smlouvy</w:t>
      </w:r>
      <w:r w:rsidRPr="00EC746D">
        <w:rPr>
          <w:rFonts w:ascii="Times New Roman" w:eastAsia="Times New Roman" w:hAnsi="Times New Roman"/>
          <w:sz w:val="24"/>
          <w:szCs w:val="24"/>
          <w:lang w:eastAsia="cs-CZ"/>
        </w:rPr>
        <w:t xml:space="preserve">, postihuje objednatel zhotovitele smluvní pokutou ve výši </w:t>
      </w:r>
      <w:r w:rsidR="00AC6D28"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AC6D28" w:rsidRPr="00EC746D">
        <w:rPr>
          <w:rFonts w:ascii="Times New Roman" w:eastAsia="Times New Roman" w:hAnsi="Times New Roman"/>
          <w:b/>
          <w:sz w:val="24"/>
          <w:szCs w:val="24"/>
          <w:lang w:eastAsia="cs-CZ"/>
        </w:rPr>
        <w:t>%</w:t>
      </w:r>
      <w:r w:rsidR="00AC6D28" w:rsidRPr="00EC746D">
        <w:rPr>
          <w:rFonts w:ascii="Times New Roman" w:eastAsia="Times New Roman" w:hAnsi="Times New Roman"/>
          <w:sz w:val="24"/>
          <w:szCs w:val="24"/>
          <w:lang w:eastAsia="cs-CZ"/>
        </w:rPr>
        <w:t xml:space="preserve"> z celkové ceny díla za každý den prodlení</w:t>
      </w:r>
      <w:r w:rsidR="00E1499B" w:rsidRPr="00EC746D">
        <w:rPr>
          <w:rFonts w:ascii="Times New Roman" w:eastAsia="Times New Roman" w:hAnsi="Times New Roman"/>
          <w:sz w:val="24"/>
          <w:szCs w:val="24"/>
          <w:lang w:eastAsia="cs-CZ"/>
        </w:rPr>
        <w:t>.</w:t>
      </w:r>
    </w:p>
    <w:p w14:paraId="41D091F1" w14:textId="6A41863F" w:rsidR="008C3F69" w:rsidRPr="00EC746D" w:rsidRDefault="008C3F69" w:rsidP="00067A6F">
      <w:pPr>
        <w:pStyle w:val="Odstavecseseznamem"/>
        <w:widowControl w:val="0"/>
        <w:numPr>
          <w:ilvl w:val="1"/>
          <w:numId w:val="26"/>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porušení povinnosti zhotovitele vést řádným způsobem stave</w:t>
      </w:r>
      <w:r w:rsidR="006B4280" w:rsidRPr="00EC746D">
        <w:rPr>
          <w:rFonts w:ascii="Times New Roman" w:eastAsia="Times New Roman" w:hAnsi="Times New Roman"/>
          <w:sz w:val="24"/>
          <w:szCs w:val="24"/>
          <w:lang w:eastAsia="cs-CZ"/>
        </w:rPr>
        <w:t>b</w:t>
      </w:r>
      <w:r w:rsidRPr="00EC746D">
        <w:rPr>
          <w:rFonts w:ascii="Times New Roman" w:eastAsia="Times New Roman" w:hAnsi="Times New Roman"/>
          <w:sz w:val="24"/>
          <w:szCs w:val="24"/>
          <w:lang w:eastAsia="cs-CZ"/>
        </w:rPr>
        <w:t>ní deník včetně dodržení požadavků jeho obsahových náležitostí v souladu s obecně závazn</w:t>
      </w:r>
      <w:r w:rsidR="00AC6D28" w:rsidRPr="00EC746D">
        <w:rPr>
          <w:rFonts w:ascii="Times New Roman" w:eastAsia="Times New Roman" w:hAnsi="Times New Roman"/>
          <w:sz w:val="24"/>
          <w:szCs w:val="24"/>
          <w:lang w:eastAsia="cs-CZ"/>
        </w:rPr>
        <w:t>ými předpisy nebo smlouvou</w:t>
      </w:r>
      <w:r w:rsidRPr="00EC746D">
        <w:rPr>
          <w:rFonts w:ascii="Times New Roman" w:eastAsia="Times New Roman" w:hAnsi="Times New Roman"/>
          <w:sz w:val="24"/>
          <w:szCs w:val="24"/>
          <w:lang w:eastAsia="cs-CZ"/>
        </w:rPr>
        <w:t xml:space="preserve">, postihuje objednatel zhotovitele smluvní pokutou ve výši </w:t>
      </w:r>
      <w:r w:rsidR="00AC6D28"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AC6D28" w:rsidRPr="00EC746D">
        <w:rPr>
          <w:rFonts w:ascii="Times New Roman" w:eastAsia="Times New Roman" w:hAnsi="Times New Roman"/>
          <w:b/>
          <w:sz w:val="24"/>
          <w:szCs w:val="24"/>
          <w:lang w:eastAsia="cs-CZ"/>
        </w:rPr>
        <w:t>%</w:t>
      </w:r>
      <w:r w:rsidR="00AC6D28" w:rsidRPr="00EC746D">
        <w:rPr>
          <w:rFonts w:ascii="Times New Roman" w:eastAsia="Times New Roman" w:hAnsi="Times New Roman"/>
          <w:sz w:val="24"/>
          <w:szCs w:val="24"/>
          <w:lang w:eastAsia="cs-CZ"/>
        </w:rPr>
        <w:t xml:space="preserve"> z celkové ceny díla za každý den prodlení</w:t>
      </w:r>
      <w:r w:rsidR="00C31011" w:rsidRPr="00EC746D">
        <w:rPr>
          <w:rFonts w:ascii="Times New Roman" w:eastAsia="Times New Roman" w:hAnsi="Times New Roman"/>
          <w:sz w:val="24"/>
          <w:szCs w:val="24"/>
          <w:lang w:eastAsia="cs-CZ"/>
        </w:rPr>
        <w:t xml:space="preserve"> ode dne zjištění porušení této povinnosti</w:t>
      </w:r>
      <w:r w:rsidRPr="00EC746D">
        <w:rPr>
          <w:rFonts w:ascii="Times New Roman" w:eastAsia="Times New Roman" w:hAnsi="Times New Roman"/>
          <w:sz w:val="24"/>
          <w:szCs w:val="24"/>
          <w:lang w:eastAsia="cs-CZ"/>
        </w:rPr>
        <w:t>.</w:t>
      </w:r>
    </w:p>
    <w:p w14:paraId="797BA283" w14:textId="59D60F2C" w:rsidR="00E1499B" w:rsidRPr="00EC746D" w:rsidRDefault="00E1499B" w:rsidP="00067A6F">
      <w:pPr>
        <w:pStyle w:val="Odstavecseseznamem"/>
        <w:widowControl w:val="0"/>
        <w:numPr>
          <w:ilvl w:val="1"/>
          <w:numId w:val="26"/>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lastRenderedPageBreak/>
        <w:t xml:space="preserve">V případě prodlení objednatele s úhradou faktury je objednatel povinen uhradit zhotoviteli smluvní pokutu ve výši </w:t>
      </w:r>
      <w:r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Pr="00EC746D">
        <w:rPr>
          <w:rFonts w:ascii="Times New Roman" w:eastAsia="Times New Roman" w:hAnsi="Times New Roman"/>
          <w:b/>
          <w:sz w:val="24"/>
          <w:szCs w:val="24"/>
          <w:lang w:eastAsia="cs-CZ"/>
        </w:rPr>
        <w:t xml:space="preserve">% </w:t>
      </w:r>
      <w:r w:rsidRPr="00EC746D">
        <w:rPr>
          <w:rFonts w:ascii="Times New Roman" w:eastAsia="Times New Roman" w:hAnsi="Times New Roman"/>
          <w:sz w:val="24"/>
          <w:szCs w:val="24"/>
          <w:lang w:eastAsia="cs-CZ"/>
        </w:rPr>
        <w:t>z</w:t>
      </w:r>
      <w:r w:rsidR="005F1A2D" w:rsidRPr="00EC746D">
        <w:rPr>
          <w:rFonts w:ascii="Times New Roman" w:eastAsia="Times New Roman" w:hAnsi="Times New Roman"/>
          <w:sz w:val="24"/>
          <w:szCs w:val="24"/>
          <w:lang w:eastAsia="cs-CZ"/>
        </w:rPr>
        <w:t xml:space="preserve"> </w:t>
      </w:r>
      <w:r w:rsidR="00AC6D28" w:rsidRPr="00EC746D">
        <w:rPr>
          <w:rFonts w:ascii="Times New Roman" w:eastAsia="Times New Roman" w:hAnsi="Times New Roman"/>
          <w:sz w:val="24"/>
          <w:szCs w:val="24"/>
          <w:lang w:eastAsia="cs-CZ"/>
        </w:rPr>
        <w:t>dlužné částky</w:t>
      </w:r>
      <w:r w:rsidR="00AC6D28" w:rsidRPr="00EC746D">
        <w:rPr>
          <w:rFonts w:ascii="Times New Roman" w:eastAsia="Times New Roman" w:hAnsi="Times New Roman"/>
          <w:b/>
          <w:sz w:val="24"/>
          <w:szCs w:val="24"/>
          <w:lang w:eastAsia="cs-CZ"/>
        </w:rPr>
        <w:t xml:space="preserve"> </w:t>
      </w:r>
      <w:r w:rsidRPr="00EC746D">
        <w:rPr>
          <w:rFonts w:ascii="Times New Roman" w:eastAsia="Times New Roman" w:hAnsi="Times New Roman"/>
          <w:sz w:val="24"/>
          <w:szCs w:val="24"/>
          <w:lang w:eastAsia="cs-CZ"/>
        </w:rPr>
        <w:t>za každý den prodlení.</w:t>
      </w:r>
    </w:p>
    <w:p w14:paraId="1716853C" w14:textId="0A299D2A" w:rsidR="00841DAD" w:rsidRPr="00EC746D" w:rsidRDefault="00841DAD" w:rsidP="00067A6F">
      <w:pPr>
        <w:pStyle w:val="Odstavecseseznamem"/>
        <w:widowControl w:val="0"/>
        <w:numPr>
          <w:ilvl w:val="1"/>
          <w:numId w:val="26"/>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 případě porušení předpisů o bezpečnosti práce, požární ochrany, udržování pořádku na pracovišti ze strany zhotovitele postihuje objednatel zhotovitele smluvní pokutou ve výši </w:t>
      </w:r>
      <w:r w:rsidR="003B6F7A"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3B6F7A" w:rsidRPr="00EC746D">
        <w:rPr>
          <w:rFonts w:ascii="Times New Roman" w:eastAsia="Times New Roman" w:hAnsi="Times New Roman"/>
          <w:b/>
          <w:sz w:val="24"/>
          <w:szCs w:val="24"/>
          <w:lang w:eastAsia="cs-CZ"/>
        </w:rPr>
        <w:t>%</w:t>
      </w:r>
      <w:r w:rsidR="003B6F7A" w:rsidRPr="00EC746D">
        <w:rPr>
          <w:rFonts w:ascii="Times New Roman" w:eastAsia="Times New Roman" w:hAnsi="Times New Roman"/>
          <w:sz w:val="24"/>
          <w:szCs w:val="24"/>
          <w:lang w:eastAsia="cs-CZ"/>
        </w:rPr>
        <w:t xml:space="preserve"> z celkové ceny díla </w:t>
      </w:r>
      <w:r w:rsidRPr="00EC746D">
        <w:rPr>
          <w:rFonts w:ascii="Times New Roman" w:eastAsia="Times New Roman" w:hAnsi="Times New Roman"/>
          <w:sz w:val="24"/>
          <w:szCs w:val="24"/>
          <w:lang w:eastAsia="cs-CZ"/>
        </w:rPr>
        <w:t>za každý zjištěný případ.</w:t>
      </w:r>
    </w:p>
    <w:p w14:paraId="56021C32" w14:textId="37A8B33F" w:rsidR="00841DAD" w:rsidRPr="00EC746D" w:rsidRDefault="00841DAD" w:rsidP="00067A6F">
      <w:pPr>
        <w:pStyle w:val="Odstavecseseznamem"/>
        <w:widowControl w:val="0"/>
        <w:numPr>
          <w:ilvl w:val="1"/>
          <w:numId w:val="26"/>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 případě nedoložení potřebných úředních povolení pro své pracovníky nebo pracovníky svého dodavatele postihuje objednatel zhotovitele smluvní pokutou ve výši </w:t>
      </w:r>
      <w:r w:rsidR="003B6F7A"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3B6F7A" w:rsidRPr="00EC746D">
        <w:rPr>
          <w:rFonts w:ascii="Times New Roman" w:eastAsia="Times New Roman" w:hAnsi="Times New Roman"/>
          <w:b/>
          <w:sz w:val="24"/>
          <w:szCs w:val="24"/>
          <w:lang w:eastAsia="cs-CZ"/>
        </w:rPr>
        <w:t>%</w:t>
      </w:r>
      <w:r w:rsidR="003B6F7A" w:rsidRPr="00EC746D">
        <w:rPr>
          <w:rFonts w:ascii="Times New Roman" w:eastAsia="Times New Roman" w:hAnsi="Times New Roman"/>
          <w:sz w:val="24"/>
          <w:szCs w:val="24"/>
          <w:lang w:eastAsia="cs-CZ"/>
        </w:rPr>
        <w:t xml:space="preserve"> z celkové ceny díla</w:t>
      </w:r>
      <w:r w:rsidRPr="00EC746D">
        <w:rPr>
          <w:rFonts w:ascii="Times New Roman" w:eastAsia="Times New Roman" w:hAnsi="Times New Roman"/>
          <w:sz w:val="24"/>
          <w:szCs w:val="24"/>
          <w:lang w:eastAsia="cs-CZ"/>
        </w:rPr>
        <w:t xml:space="preserve"> za každý zjištěný případ.</w:t>
      </w:r>
    </w:p>
    <w:p w14:paraId="6738A9B4" w14:textId="50B205C8" w:rsidR="002E7E7D" w:rsidRPr="00EC746D" w:rsidRDefault="0007538A" w:rsidP="002E7E7D">
      <w:pPr>
        <w:pStyle w:val="Odstavecseseznamem"/>
        <w:widowControl w:val="0"/>
        <w:numPr>
          <w:ilvl w:val="1"/>
          <w:numId w:val="26"/>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 případě prodlení zhotovitele s doručením </w:t>
      </w:r>
      <w:r w:rsidR="004117A8" w:rsidRPr="00EC746D">
        <w:rPr>
          <w:rFonts w:ascii="Times New Roman" w:eastAsia="Times New Roman" w:hAnsi="Times New Roman"/>
          <w:sz w:val="24"/>
          <w:szCs w:val="24"/>
          <w:lang w:eastAsia="cs-CZ"/>
        </w:rPr>
        <w:t>konečné</w:t>
      </w:r>
      <w:r w:rsidRPr="00EC746D">
        <w:rPr>
          <w:rFonts w:ascii="Times New Roman" w:eastAsia="Times New Roman" w:hAnsi="Times New Roman"/>
          <w:sz w:val="24"/>
          <w:szCs w:val="24"/>
          <w:lang w:eastAsia="cs-CZ"/>
        </w:rPr>
        <w:t xml:space="preserve"> faktury, postihuje objednatel zhotovitele</w:t>
      </w:r>
      <w:r w:rsidR="000D4D40"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 xml:space="preserve">smluvní pokutou ve výši </w:t>
      </w:r>
      <w:r w:rsidR="003B6F7A"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3B6F7A" w:rsidRPr="00EC746D">
        <w:rPr>
          <w:rFonts w:ascii="Times New Roman" w:eastAsia="Times New Roman" w:hAnsi="Times New Roman"/>
          <w:b/>
          <w:sz w:val="24"/>
          <w:szCs w:val="24"/>
          <w:lang w:eastAsia="cs-CZ"/>
        </w:rPr>
        <w:t>%</w:t>
      </w:r>
      <w:r w:rsidR="003B6F7A" w:rsidRPr="00EC746D">
        <w:rPr>
          <w:rFonts w:ascii="Times New Roman" w:eastAsia="Times New Roman" w:hAnsi="Times New Roman"/>
          <w:sz w:val="24"/>
          <w:szCs w:val="24"/>
          <w:lang w:eastAsia="cs-CZ"/>
        </w:rPr>
        <w:t xml:space="preserve"> z celkové ceny díla </w:t>
      </w:r>
      <w:r w:rsidRPr="00EC746D">
        <w:rPr>
          <w:rFonts w:ascii="Times New Roman" w:eastAsia="Times New Roman" w:hAnsi="Times New Roman"/>
          <w:sz w:val="24"/>
          <w:szCs w:val="24"/>
          <w:lang w:eastAsia="cs-CZ"/>
        </w:rPr>
        <w:t xml:space="preserve">za každý den prodlení. </w:t>
      </w:r>
    </w:p>
    <w:p w14:paraId="3813E1F8" w14:textId="50D7A5A9" w:rsidR="00AD5F30" w:rsidRPr="00EC746D" w:rsidRDefault="00AD5F30" w:rsidP="002E7E7D">
      <w:pPr>
        <w:pStyle w:val="Odstavecseseznamem"/>
        <w:widowControl w:val="0"/>
        <w:numPr>
          <w:ilvl w:val="1"/>
          <w:numId w:val="26"/>
        </w:numPr>
        <w:tabs>
          <w:tab w:val="clear" w:pos="1047"/>
          <w:tab w:val="left" w:pos="284"/>
          <w:tab w:val="num" w:pos="426"/>
        </w:tabs>
        <w:autoSpaceDE w:val="0"/>
        <w:autoSpaceDN w:val="0"/>
        <w:adjustRightInd w:val="0"/>
        <w:spacing w:before="120" w:after="120" w:line="240" w:lineRule="auto"/>
        <w:ind w:left="284" w:hanging="71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 případě porušení povinnosti zhotovitele zajistit po celou dobu realizace díla </w:t>
      </w:r>
      <w:r w:rsidRPr="00EC746D">
        <w:rPr>
          <w:rFonts w:ascii="Times New Roman" w:hAnsi="Times New Roman"/>
          <w:sz w:val="24"/>
          <w:szCs w:val="24"/>
        </w:rPr>
        <w:t>přístup vlastníkům přilehlých nemovitostí</w:t>
      </w:r>
      <w:r w:rsidR="007E5D31" w:rsidRPr="00EC746D">
        <w:rPr>
          <w:rFonts w:ascii="Times New Roman" w:hAnsi="Times New Roman"/>
          <w:sz w:val="24"/>
          <w:szCs w:val="24"/>
        </w:rPr>
        <w:t>,</w:t>
      </w:r>
      <w:r w:rsidRPr="00EC746D">
        <w:rPr>
          <w:rFonts w:ascii="Times New Roman" w:hAnsi="Times New Roman"/>
          <w:sz w:val="24"/>
          <w:szCs w:val="24"/>
        </w:rPr>
        <w:t xml:space="preserve"> vstup na jimi vlastněné pozemky </w:t>
      </w:r>
      <w:r w:rsidR="007E5D31" w:rsidRPr="00EC746D">
        <w:rPr>
          <w:rFonts w:ascii="Times New Roman" w:hAnsi="Times New Roman"/>
          <w:sz w:val="24"/>
          <w:szCs w:val="24"/>
        </w:rPr>
        <w:t>nebo</w:t>
      </w:r>
      <w:r w:rsidRPr="00EC746D">
        <w:rPr>
          <w:rFonts w:ascii="Times New Roman" w:hAnsi="Times New Roman"/>
          <w:sz w:val="24"/>
          <w:szCs w:val="24"/>
        </w:rPr>
        <w:t xml:space="preserve"> zachovat přístup ke stavbám na nich stojící</w:t>
      </w:r>
      <w:r w:rsidR="007E5D31" w:rsidRPr="00EC746D">
        <w:rPr>
          <w:rFonts w:ascii="Times New Roman" w:hAnsi="Times New Roman"/>
          <w:sz w:val="24"/>
          <w:szCs w:val="24"/>
        </w:rPr>
        <w:t>ch</w:t>
      </w:r>
      <w:r w:rsidRPr="00EC746D">
        <w:rPr>
          <w:rFonts w:ascii="Times New Roman" w:hAnsi="Times New Roman"/>
          <w:sz w:val="24"/>
          <w:szCs w:val="24"/>
        </w:rPr>
        <w:t xml:space="preserve"> či jiné porušení povinnosti </w:t>
      </w:r>
      <w:r w:rsidR="007E5D31" w:rsidRPr="00EC746D">
        <w:rPr>
          <w:rFonts w:ascii="Times New Roman" w:hAnsi="Times New Roman"/>
          <w:sz w:val="24"/>
          <w:szCs w:val="24"/>
        </w:rPr>
        <w:t xml:space="preserve">stanovené </w:t>
      </w:r>
      <w:r w:rsidRPr="00EC746D">
        <w:rPr>
          <w:rFonts w:ascii="Times New Roman" w:hAnsi="Times New Roman"/>
          <w:sz w:val="24"/>
          <w:szCs w:val="24"/>
        </w:rPr>
        <w:t>v čl. 9.23.</w:t>
      </w:r>
      <w:r w:rsidRPr="00EC746D">
        <w:rPr>
          <w:rFonts w:ascii="Times New Roman" w:eastAsia="Times New Roman" w:hAnsi="Times New Roman"/>
          <w:sz w:val="24"/>
          <w:szCs w:val="24"/>
          <w:lang w:eastAsia="cs-CZ"/>
        </w:rPr>
        <w:t>, postihuje objednatel zhotov</w:t>
      </w:r>
      <w:r w:rsidR="003271A3" w:rsidRPr="00EC746D">
        <w:rPr>
          <w:rFonts w:ascii="Times New Roman" w:eastAsia="Times New Roman" w:hAnsi="Times New Roman"/>
          <w:sz w:val="24"/>
          <w:szCs w:val="24"/>
          <w:lang w:eastAsia="cs-CZ"/>
        </w:rPr>
        <w:t>itele smluvní pokutou ve výši 5</w:t>
      </w:r>
      <w:r w:rsidR="00A55746" w:rsidRPr="00EC746D">
        <w:rPr>
          <w:rFonts w:ascii="Times New Roman" w:eastAsia="Times New Roman" w:hAnsi="Times New Roman"/>
          <w:sz w:val="24"/>
          <w:szCs w:val="24"/>
          <w:lang w:eastAsia="cs-CZ"/>
        </w:rPr>
        <w:t>.000</w:t>
      </w:r>
      <w:r w:rsidRPr="00EC746D">
        <w:rPr>
          <w:rFonts w:ascii="Times New Roman" w:eastAsia="Times New Roman" w:hAnsi="Times New Roman"/>
          <w:sz w:val="24"/>
          <w:szCs w:val="24"/>
          <w:lang w:eastAsia="cs-CZ"/>
        </w:rPr>
        <w:t xml:space="preserve"> Kč za jednotlivé zjištěné pochybení a každý den prodlení</w:t>
      </w:r>
      <w:r w:rsidRPr="00EC746D">
        <w:rPr>
          <w:rFonts w:ascii="Times New Roman" w:eastAsia="Times New Roman" w:hAnsi="Times New Roman"/>
          <w:b/>
          <w:sz w:val="24"/>
          <w:szCs w:val="24"/>
          <w:lang w:eastAsia="cs-CZ"/>
        </w:rPr>
        <w:t xml:space="preserve"> </w:t>
      </w:r>
      <w:r w:rsidRPr="00EC746D">
        <w:rPr>
          <w:rFonts w:ascii="Times New Roman" w:eastAsia="Times New Roman" w:hAnsi="Times New Roman"/>
          <w:sz w:val="24"/>
          <w:szCs w:val="24"/>
          <w:lang w:eastAsia="cs-CZ"/>
        </w:rPr>
        <w:t>ode dne zjištění porušení této povinnosti.</w:t>
      </w:r>
    </w:p>
    <w:p w14:paraId="234E4007" w14:textId="77777777" w:rsidR="00AD5F30" w:rsidRPr="00EC746D" w:rsidRDefault="00AD5F30" w:rsidP="00AD5F30">
      <w:pPr>
        <w:pStyle w:val="Odstavecseseznamem"/>
        <w:widowControl w:val="0"/>
        <w:tabs>
          <w:tab w:val="left" w:pos="284"/>
        </w:tabs>
        <w:autoSpaceDE w:val="0"/>
        <w:autoSpaceDN w:val="0"/>
        <w:adjustRightInd w:val="0"/>
        <w:spacing w:before="120" w:after="120" w:line="240" w:lineRule="auto"/>
        <w:ind w:left="0"/>
        <w:jc w:val="both"/>
        <w:rPr>
          <w:rFonts w:ascii="Times New Roman" w:eastAsia="Times New Roman" w:hAnsi="Times New Roman"/>
          <w:sz w:val="12"/>
          <w:szCs w:val="12"/>
          <w:lang w:eastAsia="cs-CZ"/>
        </w:rPr>
      </w:pPr>
    </w:p>
    <w:p w14:paraId="69EC94CA" w14:textId="3ABE07CE" w:rsidR="009F14EE" w:rsidRPr="00EC746D" w:rsidRDefault="008C3F69" w:rsidP="00067A6F">
      <w:pPr>
        <w:pStyle w:val="Odstavecseseznamem"/>
        <w:widowControl w:val="0"/>
        <w:numPr>
          <w:ilvl w:val="1"/>
          <w:numId w:val="26"/>
        </w:numPr>
        <w:autoSpaceDE w:val="0"/>
        <w:autoSpaceDN w:val="0"/>
        <w:adjustRightInd w:val="0"/>
        <w:spacing w:before="120" w:after="120" w:line="240" w:lineRule="auto"/>
        <w:ind w:left="284" w:hanging="709"/>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Smluvní pokutou není dotčeno právo objednatele na náhradu</w:t>
      </w:r>
      <w:r w:rsidR="005F1A2D"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škody, kterou zhotovitel způsobil objednateli nesplněním svých povinností, ke kterým se zhotovitel zavázal v této smlouvě.</w:t>
      </w:r>
      <w:r w:rsidR="00AE15CD" w:rsidRPr="00EC746D">
        <w:rPr>
          <w:rFonts w:ascii="Times New Roman" w:eastAsia="Times New Roman" w:hAnsi="Times New Roman"/>
          <w:sz w:val="24"/>
          <w:szCs w:val="24"/>
          <w:lang w:eastAsia="cs-CZ"/>
        </w:rPr>
        <w:t xml:space="preserve"> </w:t>
      </w:r>
      <w:r w:rsidR="00AE15CD" w:rsidRPr="00EC746D">
        <w:rPr>
          <w:rFonts w:ascii="Times New Roman" w:hAnsi="Times New Roman"/>
          <w:sz w:val="24"/>
          <w:szCs w:val="24"/>
        </w:rPr>
        <w:t>Smluvní strany tímto, po vzájemné dohodě, vylučují použití ustanovení §2050 zákona č. 89/2012 Sb., občanský zákoník.</w:t>
      </w:r>
    </w:p>
    <w:p w14:paraId="22B3A52E" w14:textId="2989B141" w:rsidR="0049198F" w:rsidRPr="00EC746D" w:rsidRDefault="00C31011" w:rsidP="00067A6F">
      <w:pPr>
        <w:pStyle w:val="Odstavecseseznamem"/>
        <w:widowControl w:val="0"/>
        <w:numPr>
          <w:ilvl w:val="1"/>
          <w:numId w:val="26"/>
        </w:numPr>
        <w:autoSpaceDE w:val="0"/>
        <w:autoSpaceDN w:val="0"/>
        <w:adjustRightInd w:val="0"/>
        <w:spacing w:before="120" w:after="120" w:line="240" w:lineRule="auto"/>
        <w:ind w:left="284" w:hanging="709"/>
        <w:contextualSpacing w:val="0"/>
        <w:jc w:val="both"/>
        <w:rPr>
          <w:rFonts w:ascii="Times New Roman" w:hAnsi="Times New Roman"/>
          <w:sz w:val="24"/>
          <w:szCs w:val="24"/>
        </w:rPr>
      </w:pPr>
      <w:r w:rsidRPr="00EC746D">
        <w:rPr>
          <w:rFonts w:ascii="Times New Roman" w:hAnsi="Times New Roman"/>
          <w:sz w:val="24"/>
          <w:szCs w:val="24"/>
        </w:rPr>
        <w:t>Smluvní pokuty dle článků</w:t>
      </w:r>
      <w:r w:rsidR="00B179D9" w:rsidRPr="00EC746D">
        <w:rPr>
          <w:rFonts w:ascii="Times New Roman" w:hAnsi="Times New Roman"/>
          <w:sz w:val="24"/>
          <w:szCs w:val="24"/>
        </w:rPr>
        <w:t xml:space="preserve"> </w:t>
      </w:r>
      <w:r w:rsidR="00B60077" w:rsidRPr="00EC746D">
        <w:rPr>
          <w:rFonts w:ascii="Times New Roman" w:hAnsi="Times New Roman"/>
          <w:sz w:val="24"/>
          <w:szCs w:val="24"/>
        </w:rPr>
        <w:t>X</w:t>
      </w:r>
      <w:r w:rsidR="00B179D9" w:rsidRPr="00EC746D">
        <w:rPr>
          <w:rFonts w:ascii="Times New Roman" w:hAnsi="Times New Roman"/>
          <w:sz w:val="24"/>
          <w:szCs w:val="24"/>
        </w:rPr>
        <w:t>III. bod.</w:t>
      </w:r>
      <w:r w:rsidR="0008348D" w:rsidRPr="00EC746D">
        <w:rPr>
          <w:rFonts w:ascii="Times New Roman" w:hAnsi="Times New Roman"/>
          <w:sz w:val="24"/>
          <w:szCs w:val="24"/>
        </w:rPr>
        <w:t xml:space="preserve"> </w:t>
      </w:r>
      <w:r w:rsidRPr="00EC746D">
        <w:rPr>
          <w:rFonts w:ascii="Times New Roman" w:hAnsi="Times New Roman"/>
          <w:sz w:val="24"/>
          <w:szCs w:val="24"/>
        </w:rPr>
        <w:t>13.1</w:t>
      </w:r>
      <w:r w:rsidR="00A55746" w:rsidRPr="00EC746D">
        <w:rPr>
          <w:rFonts w:ascii="Times New Roman" w:hAnsi="Times New Roman"/>
          <w:sz w:val="24"/>
          <w:szCs w:val="24"/>
        </w:rPr>
        <w:t>.</w:t>
      </w:r>
      <w:r w:rsidRPr="00EC746D">
        <w:rPr>
          <w:rFonts w:ascii="Times New Roman" w:hAnsi="Times New Roman"/>
          <w:sz w:val="24"/>
          <w:szCs w:val="24"/>
        </w:rPr>
        <w:t xml:space="preserve"> až 13.</w:t>
      </w:r>
      <w:r w:rsidR="00AD5F30" w:rsidRPr="00EC746D">
        <w:rPr>
          <w:rFonts w:ascii="Times New Roman" w:hAnsi="Times New Roman"/>
          <w:sz w:val="24"/>
          <w:szCs w:val="24"/>
        </w:rPr>
        <w:t>10</w:t>
      </w:r>
      <w:r w:rsidR="00A55746" w:rsidRPr="00EC746D">
        <w:rPr>
          <w:rFonts w:ascii="Times New Roman" w:hAnsi="Times New Roman"/>
          <w:sz w:val="24"/>
          <w:szCs w:val="24"/>
        </w:rPr>
        <w:t>.</w:t>
      </w:r>
      <w:r w:rsidRPr="00EC746D">
        <w:rPr>
          <w:rFonts w:ascii="Times New Roman" w:hAnsi="Times New Roman"/>
          <w:sz w:val="24"/>
          <w:szCs w:val="24"/>
        </w:rPr>
        <w:t xml:space="preserve"> této smlouvy jsou splatné </w:t>
      </w:r>
      <w:r w:rsidR="009F14EE" w:rsidRPr="00EC746D">
        <w:rPr>
          <w:rFonts w:ascii="Times New Roman" w:hAnsi="Times New Roman"/>
          <w:sz w:val="24"/>
          <w:szCs w:val="24"/>
        </w:rPr>
        <w:t xml:space="preserve">do 10 dnů od doručení </w:t>
      </w:r>
      <w:r w:rsidRPr="00EC746D">
        <w:rPr>
          <w:rFonts w:ascii="Times New Roman" w:hAnsi="Times New Roman"/>
          <w:sz w:val="24"/>
          <w:szCs w:val="24"/>
        </w:rPr>
        <w:t>výzvy oprávněné strany k její úhradě</w:t>
      </w:r>
      <w:r w:rsidR="00B60077" w:rsidRPr="00EC746D">
        <w:rPr>
          <w:rFonts w:ascii="Times New Roman" w:hAnsi="Times New Roman"/>
          <w:sz w:val="24"/>
          <w:szCs w:val="24"/>
        </w:rPr>
        <w:t>.</w:t>
      </w:r>
      <w:r w:rsidR="009F14EE" w:rsidRPr="00EC746D">
        <w:rPr>
          <w:rFonts w:ascii="Times New Roman" w:hAnsi="Times New Roman"/>
          <w:sz w:val="24"/>
          <w:szCs w:val="24"/>
        </w:rPr>
        <w:t xml:space="preserve"> Objednatel je oprávněn zádržné použít při účtování smluvních pokut výše uvedených jednostranným zápočtem. </w:t>
      </w:r>
    </w:p>
    <w:p w14:paraId="08B2851F" w14:textId="2BCA49A0" w:rsidR="004D2C04" w:rsidRDefault="004D2C04" w:rsidP="00D34862">
      <w:pPr>
        <w:pStyle w:val="Odstavecseseznamem"/>
        <w:widowControl w:val="0"/>
        <w:autoSpaceDE w:val="0"/>
        <w:autoSpaceDN w:val="0"/>
        <w:adjustRightInd w:val="0"/>
        <w:spacing w:before="120" w:after="120" w:line="240" w:lineRule="auto"/>
        <w:ind w:left="709"/>
        <w:contextualSpacing w:val="0"/>
        <w:jc w:val="both"/>
        <w:rPr>
          <w:rFonts w:ascii="Times New Roman" w:hAnsi="Times New Roman"/>
          <w:sz w:val="24"/>
          <w:szCs w:val="24"/>
        </w:rPr>
      </w:pPr>
    </w:p>
    <w:p w14:paraId="0A775632" w14:textId="64D20C93" w:rsidR="009B1AAC" w:rsidRDefault="009B1AAC" w:rsidP="00D34862">
      <w:pPr>
        <w:pStyle w:val="Odstavecseseznamem"/>
        <w:widowControl w:val="0"/>
        <w:autoSpaceDE w:val="0"/>
        <w:autoSpaceDN w:val="0"/>
        <w:adjustRightInd w:val="0"/>
        <w:spacing w:before="120" w:after="120" w:line="240" w:lineRule="auto"/>
        <w:ind w:left="709"/>
        <w:contextualSpacing w:val="0"/>
        <w:jc w:val="both"/>
        <w:rPr>
          <w:rFonts w:ascii="Times New Roman" w:hAnsi="Times New Roman"/>
          <w:sz w:val="24"/>
          <w:szCs w:val="24"/>
        </w:rPr>
      </w:pPr>
    </w:p>
    <w:p w14:paraId="693942DC" w14:textId="77777777" w:rsidR="009B1AAC" w:rsidRPr="00EC746D" w:rsidRDefault="009B1AAC" w:rsidP="00D34862">
      <w:pPr>
        <w:pStyle w:val="Odstavecseseznamem"/>
        <w:widowControl w:val="0"/>
        <w:autoSpaceDE w:val="0"/>
        <w:autoSpaceDN w:val="0"/>
        <w:adjustRightInd w:val="0"/>
        <w:spacing w:before="120" w:after="120" w:line="240" w:lineRule="auto"/>
        <w:ind w:left="709"/>
        <w:contextualSpacing w:val="0"/>
        <w:jc w:val="both"/>
        <w:rPr>
          <w:rFonts w:ascii="Times New Roman" w:hAnsi="Times New Roman"/>
          <w:sz w:val="24"/>
          <w:szCs w:val="24"/>
        </w:rPr>
      </w:pPr>
    </w:p>
    <w:p w14:paraId="70A2FA07" w14:textId="35968739" w:rsidR="00F0317A" w:rsidRPr="00EC746D" w:rsidRDefault="008C3F69" w:rsidP="00D34862">
      <w:pPr>
        <w:keepNext/>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X</w:t>
      </w:r>
      <w:r w:rsidR="00EB26E0" w:rsidRPr="00EC746D">
        <w:rPr>
          <w:rFonts w:ascii="Times New Roman" w:eastAsia="Times New Roman" w:hAnsi="Times New Roman"/>
          <w:b/>
          <w:bCs/>
          <w:sz w:val="24"/>
          <w:szCs w:val="24"/>
          <w:lang w:eastAsia="cs-CZ"/>
        </w:rPr>
        <w:t>I</w:t>
      </w:r>
      <w:r w:rsidRPr="00EC746D">
        <w:rPr>
          <w:rFonts w:ascii="Times New Roman" w:eastAsia="Times New Roman" w:hAnsi="Times New Roman"/>
          <w:b/>
          <w:bCs/>
          <w:sz w:val="24"/>
          <w:szCs w:val="24"/>
          <w:lang w:eastAsia="cs-CZ"/>
        </w:rPr>
        <w:t>V.</w:t>
      </w:r>
    </w:p>
    <w:p w14:paraId="59964EF2" w14:textId="77777777" w:rsidR="008C3F69" w:rsidRPr="00EC746D" w:rsidRDefault="008C3F69" w:rsidP="00067A6F">
      <w:pPr>
        <w:numPr>
          <w:ilvl w:val="12"/>
          <w:numId w:val="0"/>
        </w:numPr>
        <w:spacing w:before="120" w:after="120" w:line="240" w:lineRule="auto"/>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Vyšší moc</w:t>
      </w:r>
    </w:p>
    <w:p w14:paraId="0961EFE6" w14:textId="731B316F" w:rsidR="00030D12" w:rsidRPr="00EC746D" w:rsidRDefault="00154D06" w:rsidP="00154D06">
      <w:pPr>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14.1.</w:t>
      </w:r>
      <w:r w:rsidRPr="00EC746D">
        <w:rPr>
          <w:rFonts w:ascii="Times New Roman" w:eastAsia="Times New Roman" w:hAnsi="Times New Roman"/>
          <w:sz w:val="24"/>
          <w:szCs w:val="24"/>
          <w:lang w:eastAsia="cs-CZ"/>
        </w:rPr>
        <w:tab/>
      </w:r>
      <w:r w:rsidR="003B6F7A" w:rsidRPr="00EC746D">
        <w:rPr>
          <w:rFonts w:ascii="Times New Roman" w:eastAsia="Times New Roman" w:hAnsi="Times New Roman"/>
          <w:sz w:val="24"/>
          <w:szCs w:val="24"/>
          <w:lang w:eastAsia="cs-CZ"/>
        </w:rPr>
        <w:t>J</w:t>
      </w:r>
      <w:r w:rsidR="008C3F69" w:rsidRPr="00EC746D">
        <w:rPr>
          <w:rFonts w:ascii="Times New Roman" w:eastAsia="Times New Roman" w:hAnsi="Times New Roman"/>
          <w:sz w:val="24"/>
          <w:szCs w:val="24"/>
          <w:lang w:eastAsia="cs-CZ"/>
        </w:rPr>
        <w:t>akékoliv zpoždění nebo nedostatky v činnosti zhotovitele nebo objednatele nejsou neplněním závazku a nedávají důvod k jakýmkoliv požadavkům na náhradu škody, pokud je rozsah těchto zpoždění nebo nedostatků vyvolán příčinami</w:t>
      </w:r>
      <w:r w:rsidR="003B6F7A" w:rsidRPr="00EC746D">
        <w:rPr>
          <w:rFonts w:ascii="Times New Roman" w:eastAsia="Times New Roman" w:hAnsi="Times New Roman"/>
          <w:sz w:val="24"/>
          <w:szCs w:val="24"/>
          <w:lang w:eastAsia="cs-CZ"/>
        </w:rPr>
        <w:t xml:space="preserve"> vyšší moci</w:t>
      </w:r>
      <w:r w:rsidR="008C3F69" w:rsidRPr="00EC746D">
        <w:rPr>
          <w:rFonts w:ascii="Times New Roman" w:eastAsia="Times New Roman" w:hAnsi="Times New Roman"/>
          <w:sz w:val="24"/>
          <w:szCs w:val="24"/>
          <w:lang w:eastAsia="cs-CZ"/>
        </w:rPr>
        <w:t xml:space="preserve">, které zhotovitel nebo objednatel </w:t>
      </w:r>
      <w:r w:rsidR="003B6F7A" w:rsidRPr="00EC746D">
        <w:rPr>
          <w:rFonts w:ascii="Times New Roman" w:eastAsia="Times New Roman" w:hAnsi="Times New Roman"/>
          <w:sz w:val="24"/>
          <w:szCs w:val="24"/>
          <w:lang w:eastAsia="cs-CZ"/>
        </w:rPr>
        <w:t xml:space="preserve">nemohou ovlivnit, zahrnujícími </w:t>
      </w:r>
      <w:r w:rsidR="008C3F69" w:rsidRPr="00EC746D">
        <w:rPr>
          <w:rFonts w:ascii="Times New Roman" w:eastAsia="Times New Roman" w:hAnsi="Times New Roman"/>
          <w:sz w:val="24"/>
          <w:szCs w:val="24"/>
          <w:lang w:eastAsia="cs-CZ"/>
        </w:rPr>
        <w:t>vyvlastnění nebo zabavení věcí, vyhovění jakémukoliv příkazu nebo žádosti vládních úřadů, válečné události, vzpouru nebo sabotáž nebo tím vzniklou škodu, požáry, povodně, výbuch, stávky nebo jakékoliv další příčiny, ať již stejného nebo jiného charakteru než výše uvedené, kterým při veškerém přiměřeném úsilí nemohou smluvní strany zabránit.</w:t>
      </w:r>
    </w:p>
    <w:p w14:paraId="49D3E329" w14:textId="315FEFC6" w:rsidR="00EB26E0" w:rsidRPr="00EC746D" w:rsidRDefault="00154D06" w:rsidP="00154D06">
      <w:pPr>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14.2.</w:t>
      </w:r>
      <w:r w:rsidRPr="00EC746D">
        <w:rPr>
          <w:rFonts w:ascii="Times New Roman" w:eastAsia="Times New Roman" w:hAnsi="Times New Roman"/>
          <w:sz w:val="24"/>
          <w:szCs w:val="24"/>
          <w:lang w:eastAsia="cs-CZ"/>
        </w:rPr>
        <w:tab/>
      </w:r>
      <w:r w:rsidR="00EB26E0" w:rsidRPr="00EC746D">
        <w:rPr>
          <w:rFonts w:ascii="Times New Roman" w:eastAsia="Times New Roman" w:hAnsi="Times New Roman"/>
          <w:sz w:val="24"/>
          <w:szCs w:val="24"/>
          <w:lang w:eastAsia="cs-CZ"/>
        </w:rPr>
        <w:t>Z</w:t>
      </w:r>
      <w:r w:rsidR="008C3F69" w:rsidRPr="00EC746D">
        <w:rPr>
          <w:rFonts w:ascii="Times New Roman" w:eastAsia="Times New Roman" w:hAnsi="Times New Roman"/>
          <w:sz w:val="24"/>
          <w:szCs w:val="24"/>
          <w:lang w:eastAsia="cs-CZ"/>
        </w:rPr>
        <w:t>poždění způsobená vyšší mocí prodlužují termín plnění závazků podle této smlouvy pro každou ze zúčastněných stran.</w:t>
      </w:r>
    </w:p>
    <w:p w14:paraId="487E42AA" w14:textId="77777777" w:rsidR="00EC746D" w:rsidRPr="00EC746D" w:rsidRDefault="00EC746D" w:rsidP="00154D06">
      <w:pPr>
        <w:spacing w:before="120" w:after="120" w:line="240" w:lineRule="auto"/>
        <w:ind w:left="284" w:hanging="567"/>
        <w:jc w:val="both"/>
        <w:rPr>
          <w:rFonts w:ascii="Times New Roman" w:eastAsia="Times New Roman" w:hAnsi="Times New Roman"/>
          <w:sz w:val="24"/>
          <w:szCs w:val="24"/>
          <w:lang w:eastAsia="cs-CZ"/>
        </w:rPr>
      </w:pPr>
    </w:p>
    <w:p w14:paraId="06137AD6" w14:textId="3C3951A4"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XV.</w:t>
      </w:r>
    </w:p>
    <w:p w14:paraId="345C05FC" w14:textId="2DE158D4" w:rsidR="008C3F69" w:rsidRPr="00EC746D" w:rsidRDefault="008C3F69" w:rsidP="00D34862">
      <w:pPr>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Zvláštní ujednání</w:t>
      </w:r>
    </w:p>
    <w:p w14:paraId="255CDD85" w14:textId="77777777" w:rsidR="00030D12" w:rsidRPr="00EC746D" w:rsidRDefault="008C3F69" w:rsidP="003271A3">
      <w:pPr>
        <w:pStyle w:val="Odstavecseseznamem"/>
        <w:widowControl w:val="0"/>
        <w:numPr>
          <w:ilvl w:val="1"/>
          <w:numId w:val="47"/>
        </w:numPr>
        <w:autoSpaceDE w:val="0"/>
        <w:autoSpaceDN w:val="0"/>
        <w:adjustRightInd w:val="0"/>
        <w:spacing w:before="120" w:after="120" w:line="240" w:lineRule="auto"/>
        <w:ind w:left="284"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prohlašuje, že mu bylo uděleno oprávnění k provádění činností, které jsou předmětem této smlouvy. Zhotovitel neprodleně oznámí objednateli jakoukoli změnu, týkající se autorizovaných osob nebo živnostenského oprávnění zhotovitele.</w:t>
      </w:r>
    </w:p>
    <w:p w14:paraId="7C05D1BD" w14:textId="29BE70B3" w:rsidR="00030D12" w:rsidRPr="00EC746D" w:rsidRDefault="00046CD4" w:rsidP="003271A3">
      <w:pPr>
        <w:pStyle w:val="Odstavecseseznamem"/>
        <w:widowControl w:val="0"/>
        <w:numPr>
          <w:ilvl w:val="1"/>
          <w:numId w:val="47"/>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prohlašuje, že má sjednané pojištění odpovědnosti za újmu způsobenou svou činností</w:t>
      </w:r>
      <w:r w:rsidR="003B1BC3"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 xml:space="preserve"> </w:t>
      </w:r>
      <w:r w:rsidR="00A55746" w:rsidRPr="00EC746D">
        <w:rPr>
          <w:rFonts w:ascii="Times New Roman" w:eastAsia="Times New Roman" w:hAnsi="Times New Roman"/>
          <w:sz w:val="24"/>
          <w:szCs w:val="24"/>
          <w:lang w:eastAsia="cs-CZ"/>
        </w:rPr>
        <w:br/>
      </w:r>
      <w:r w:rsidRPr="00EC746D">
        <w:rPr>
          <w:rFonts w:ascii="Times New Roman" w:eastAsia="Times New Roman" w:hAnsi="Times New Roman"/>
          <w:sz w:val="24"/>
          <w:szCs w:val="24"/>
          <w:lang w:eastAsia="cs-CZ"/>
        </w:rPr>
        <w:t>a to v rozsahu této zakázky, případně v rozsahu potenciálního rizika, tak aby v případě způsobení škody byl schopen náhradu škod uhradit. Zhotovitel je povinen na žádost objednavatele prokázat doklad o uzavřeném pojištění a výšku sjednaného plnění.</w:t>
      </w:r>
    </w:p>
    <w:p w14:paraId="58371659" w14:textId="77777777" w:rsidR="00030D12" w:rsidRPr="00EC746D" w:rsidRDefault="008C3F69" w:rsidP="003271A3">
      <w:pPr>
        <w:pStyle w:val="Odstavecseseznamem"/>
        <w:widowControl w:val="0"/>
        <w:numPr>
          <w:ilvl w:val="1"/>
          <w:numId w:val="47"/>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lastRenderedPageBreak/>
        <w:t>V případě více jak desetidenního prodlení zhotovitele se splněním konečného termínu provádění díla, nebo pokud bude z jiných skutečností zjevné, že zhotovitel z důvodů na své straně dílo nedokončí ve sjednaném termínu, může objednatel od této smlouvy odstoupit.</w:t>
      </w:r>
    </w:p>
    <w:p w14:paraId="5D377E66" w14:textId="285AC22C" w:rsidR="00030D12" w:rsidRPr="00EC746D" w:rsidRDefault="008C3F69" w:rsidP="003271A3">
      <w:pPr>
        <w:pStyle w:val="Odstavecseseznamem"/>
        <w:widowControl w:val="0"/>
        <w:numPr>
          <w:ilvl w:val="1"/>
          <w:numId w:val="47"/>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Objednatel je oprávněn od této smlouvy odstoupit</w:t>
      </w:r>
      <w:r w:rsidR="00804AD1" w:rsidRPr="00EC746D">
        <w:rPr>
          <w:rFonts w:ascii="Times New Roman" w:eastAsia="Times New Roman" w:hAnsi="Times New Roman"/>
          <w:sz w:val="24"/>
          <w:szCs w:val="24"/>
          <w:lang w:eastAsia="cs-CZ"/>
        </w:rPr>
        <w:t xml:space="preserve"> také tehdy</w:t>
      </w:r>
      <w:r w:rsidRPr="00EC746D">
        <w:rPr>
          <w:rFonts w:ascii="Times New Roman" w:eastAsia="Times New Roman" w:hAnsi="Times New Roman"/>
          <w:sz w:val="24"/>
          <w:szCs w:val="24"/>
          <w:lang w:eastAsia="cs-CZ"/>
        </w:rPr>
        <w:t>, pokud zhotovitel provádí dílo v rozporu s touto smlouvou a nezjedná nápravu ani do 10 dnů poté, co k tomu byl objednatelem vyzván</w:t>
      </w:r>
      <w:r w:rsidR="003271A3" w:rsidRPr="00EC746D">
        <w:rPr>
          <w:rFonts w:ascii="Times New Roman" w:eastAsia="Times New Roman" w:hAnsi="Times New Roman"/>
          <w:sz w:val="24"/>
          <w:szCs w:val="24"/>
          <w:lang w:eastAsia="cs-CZ"/>
        </w:rPr>
        <w:t>.</w:t>
      </w:r>
    </w:p>
    <w:p w14:paraId="70BF8FED" w14:textId="4E244906" w:rsidR="00030D12" w:rsidRPr="00EC746D" w:rsidRDefault="000254CD" w:rsidP="003271A3">
      <w:pPr>
        <w:pStyle w:val="Odstavecseseznamem"/>
        <w:widowControl w:val="0"/>
        <w:numPr>
          <w:ilvl w:val="1"/>
          <w:numId w:val="47"/>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Smluvní strany se dohodly, že zhotovitel není oprávněn bez předchozího písemného souhlasu objednatele postoupit jakékoli pohledávky za objednatelem vyplývající z této smlouvy na třetí osobu</w:t>
      </w:r>
      <w:r w:rsidR="00212846" w:rsidRPr="00EC746D">
        <w:rPr>
          <w:rFonts w:ascii="Times New Roman" w:eastAsia="Times New Roman" w:hAnsi="Times New Roman"/>
          <w:sz w:val="24"/>
          <w:szCs w:val="24"/>
          <w:lang w:eastAsia="cs-CZ"/>
        </w:rPr>
        <w:t>.</w:t>
      </w:r>
    </w:p>
    <w:p w14:paraId="355D08C6" w14:textId="0724265B" w:rsidR="009F14EE" w:rsidRPr="00EC746D" w:rsidRDefault="00FD4B1A" w:rsidP="003271A3">
      <w:pPr>
        <w:pStyle w:val="Odstavecseseznamem"/>
        <w:widowControl w:val="0"/>
        <w:numPr>
          <w:ilvl w:val="1"/>
          <w:numId w:val="47"/>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prohlašuje a zavazuje se</w:t>
      </w:r>
      <w:r w:rsidR="0049198F"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 xml:space="preserve"> že obchodní a technické informace, které mu byly svěřeny </w:t>
      </w:r>
      <w:r w:rsidR="00ED25BD" w:rsidRPr="00EC746D">
        <w:rPr>
          <w:rFonts w:ascii="Times New Roman" w:eastAsia="Times New Roman" w:hAnsi="Times New Roman"/>
          <w:sz w:val="24"/>
          <w:szCs w:val="24"/>
          <w:lang w:eastAsia="cs-CZ"/>
        </w:rPr>
        <w:t>objednatelem</w:t>
      </w:r>
      <w:r w:rsidRPr="00EC746D">
        <w:rPr>
          <w:rFonts w:ascii="Times New Roman" w:eastAsia="Times New Roman" w:hAnsi="Times New Roman"/>
          <w:sz w:val="24"/>
          <w:szCs w:val="24"/>
          <w:lang w:eastAsia="cs-CZ"/>
        </w:rPr>
        <w:t xml:space="preserve">, </w:t>
      </w:r>
      <w:r w:rsidR="00C815FB" w:rsidRPr="00EC746D">
        <w:rPr>
          <w:rFonts w:ascii="Times New Roman" w:eastAsia="Times New Roman" w:hAnsi="Times New Roman"/>
          <w:sz w:val="24"/>
          <w:szCs w:val="24"/>
          <w:lang w:eastAsia="cs-CZ"/>
        </w:rPr>
        <w:t xml:space="preserve">a které nemají povahu obecně známých informací, </w:t>
      </w:r>
      <w:r w:rsidRPr="00EC746D">
        <w:rPr>
          <w:rFonts w:ascii="Times New Roman" w:eastAsia="Times New Roman" w:hAnsi="Times New Roman"/>
          <w:sz w:val="24"/>
          <w:szCs w:val="24"/>
          <w:lang w:eastAsia="cs-CZ"/>
        </w:rPr>
        <w:t xml:space="preserve">nezpřístupní třetím osobám bez </w:t>
      </w:r>
      <w:r w:rsidR="004117A8" w:rsidRPr="00EC746D">
        <w:rPr>
          <w:rFonts w:ascii="Times New Roman" w:eastAsia="Times New Roman" w:hAnsi="Times New Roman"/>
          <w:sz w:val="24"/>
          <w:szCs w:val="24"/>
          <w:lang w:eastAsia="cs-CZ"/>
        </w:rPr>
        <w:t xml:space="preserve">předchozího </w:t>
      </w:r>
      <w:r w:rsidRPr="00EC746D">
        <w:rPr>
          <w:rFonts w:ascii="Times New Roman" w:eastAsia="Times New Roman" w:hAnsi="Times New Roman"/>
          <w:sz w:val="24"/>
          <w:szCs w:val="24"/>
          <w:lang w:eastAsia="cs-CZ"/>
        </w:rPr>
        <w:t>písemného souh</w:t>
      </w:r>
      <w:r w:rsidR="0049198F" w:rsidRPr="00EC746D">
        <w:rPr>
          <w:rFonts w:ascii="Times New Roman" w:eastAsia="Times New Roman" w:hAnsi="Times New Roman"/>
          <w:sz w:val="24"/>
          <w:szCs w:val="24"/>
          <w:lang w:eastAsia="cs-CZ"/>
        </w:rPr>
        <w:t>l</w:t>
      </w:r>
      <w:r w:rsidRPr="00EC746D">
        <w:rPr>
          <w:rFonts w:ascii="Times New Roman" w:eastAsia="Times New Roman" w:hAnsi="Times New Roman"/>
          <w:sz w:val="24"/>
          <w:szCs w:val="24"/>
          <w:lang w:eastAsia="cs-CZ"/>
        </w:rPr>
        <w:t xml:space="preserve">asu objednavatele a </w:t>
      </w:r>
      <w:r w:rsidR="009A6767" w:rsidRPr="00EC746D">
        <w:rPr>
          <w:rFonts w:ascii="Times New Roman" w:eastAsia="Times New Roman" w:hAnsi="Times New Roman"/>
          <w:sz w:val="24"/>
          <w:szCs w:val="24"/>
          <w:lang w:eastAsia="cs-CZ"/>
        </w:rPr>
        <w:t xml:space="preserve">nepoužije tyto informace pro jiné účely než pro </w:t>
      </w:r>
      <w:r w:rsidR="00C815FB" w:rsidRPr="00EC746D">
        <w:rPr>
          <w:rFonts w:ascii="Times New Roman" w:eastAsia="Times New Roman" w:hAnsi="Times New Roman"/>
          <w:sz w:val="24"/>
          <w:szCs w:val="24"/>
          <w:lang w:eastAsia="cs-CZ"/>
        </w:rPr>
        <w:t>účely s</w:t>
      </w:r>
      <w:r w:rsidR="009A6767" w:rsidRPr="00EC746D">
        <w:rPr>
          <w:rFonts w:ascii="Times New Roman" w:eastAsia="Times New Roman" w:hAnsi="Times New Roman"/>
          <w:sz w:val="24"/>
          <w:szCs w:val="24"/>
          <w:lang w:eastAsia="cs-CZ"/>
        </w:rPr>
        <w:t xml:space="preserve">plnění </w:t>
      </w:r>
      <w:r w:rsidR="00C815FB" w:rsidRPr="00EC746D">
        <w:rPr>
          <w:rFonts w:ascii="Times New Roman" w:eastAsia="Times New Roman" w:hAnsi="Times New Roman"/>
          <w:sz w:val="24"/>
          <w:szCs w:val="24"/>
          <w:lang w:eastAsia="cs-CZ"/>
        </w:rPr>
        <w:t>závazků dle této</w:t>
      </w:r>
      <w:r w:rsidR="009A6767" w:rsidRPr="00EC746D">
        <w:rPr>
          <w:rFonts w:ascii="Times New Roman" w:eastAsia="Times New Roman" w:hAnsi="Times New Roman"/>
          <w:sz w:val="24"/>
          <w:szCs w:val="24"/>
          <w:lang w:eastAsia="cs-CZ"/>
        </w:rPr>
        <w:t xml:space="preserve"> smlouv</w:t>
      </w:r>
      <w:r w:rsidR="00A10441" w:rsidRPr="00EC746D">
        <w:rPr>
          <w:rFonts w:ascii="Times New Roman" w:eastAsia="Times New Roman" w:hAnsi="Times New Roman"/>
          <w:sz w:val="24"/>
          <w:szCs w:val="24"/>
          <w:lang w:eastAsia="cs-CZ"/>
        </w:rPr>
        <w:t>y.</w:t>
      </w:r>
    </w:p>
    <w:p w14:paraId="10E01C5F" w14:textId="77777777" w:rsidR="000D4D40" w:rsidRPr="00EC746D" w:rsidRDefault="000D4D40" w:rsidP="000D4D40">
      <w:pPr>
        <w:pStyle w:val="Odstavecseseznamem"/>
        <w:widowControl w:val="0"/>
        <w:autoSpaceDE w:val="0"/>
        <w:autoSpaceDN w:val="0"/>
        <w:adjustRightInd w:val="0"/>
        <w:spacing w:before="120" w:after="120" w:line="240" w:lineRule="auto"/>
        <w:ind w:left="482"/>
        <w:contextualSpacing w:val="0"/>
        <w:jc w:val="both"/>
        <w:rPr>
          <w:rFonts w:ascii="Times New Roman" w:eastAsia="Times New Roman" w:hAnsi="Times New Roman"/>
          <w:sz w:val="24"/>
          <w:szCs w:val="24"/>
          <w:lang w:eastAsia="cs-CZ"/>
        </w:rPr>
      </w:pPr>
    </w:p>
    <w:p w14:paraId="06910904" w14:textId="7DB88B9A" w:rsidR="000B1627" w:rsidRPr="00EC746D" w:rsidRDefault="000B1627"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X</w:t>
      </w:r>
      <w:r w:rsidR="002A3411" w:rsidRPr="00EC746D">
        <w:rPr>
          <w:rFonts w:ascii="Times New Roman" w:eastAsia="Times New Roman" w:hAnsi="Times New Roman"/>
          <w:b/>
          <w:bCs/>
          <w:sz w:val="24"/>
          <w:szCs w:val="24"/>
          <w:lang w:eastAsia="cs-CZ"/>
        </w:rPr>
        <w:t>V</w:t>
      </w:r>
      <w:r w:rsidRPr="00EC746D">
        <w:rPr>
          <w:rFonts w:ascii="Times New Roman" w:eastAsia="Times New Roman" w:hAnsi="Times New Roman"/>
          <w:b/>
          <w:bCs/>
          <w:sz w:val="24"/>
          <w:szCs w:val="24"/>
          <w:lang w:eastAsia="cs-CZ"/>
        </w:rPr>
        <w:t>I.</w:t>
      </w:r>
    </w:p>
    <w:p w14:paraId="05139F92" w14:textId="77777777" w:rsidR="000B1627" w:rsidRPr="00EC746D" w:rsidRDefault="000B1627" w:rsidP="00D34862">
      <w:pPr>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Závěrečná ustanovení</w:t>
      </w:r>
    </w:p>
    <w:p w14:paraId="31DA9458" w14:textId="47EC34B5" w:rsidR="00030D12" w:rsidRPr="00EC746D" w:rsidRDefault="000D4D40" w:rsidP="00154D06">
      <w:pPr>
        <w:pStyle w:val="Level2"/>
        <w:numPr>
          <w:ilvl w:val="0"/>
          <w:numId w:val="0"/>
        </w:numPr>
        <w:suppressAutoHyphens/>
        <w:spacing w:before="120" w:after="120" w:line="240" w:lineRule="auto"/>
        <w:ind w:left="284" w:hanging="567"/>
        <w:rPr>
          <w:rFonts w:ascii="Times New Roman" w:hAnsi="Times New Roman"/>
          <w:sz w:val="24"/>
        </w:rPr>
      </w:pPr>
      <w:r w:rsidRPr="00EC746D">
        <w:rPr>
          <w:rFonts w:ascii="Times New Roman" w:hAnsi="Times New Roman"/>
          <w:sz w:val="24"/>
          <w:lang w:eastAsia="cs-CZ"/>
        </w:rPr>
        <w:t>16.1.</w:t>
      </w:r>
      <w:r w:rsidRPr="00EC746D">
        <w:rPr>
          <w:rFonts w:ascii="Times New Roman" w:hAnsi="Times New Roman"/>
          <w:sz w:val="24"/>
          <w:lang w:eastAsia="cs-CZ"/>
        </w:rPr>
        <w:tab/>
      </w:r>
      <w:r w:rsidR="000B1627" w:rsidRPr="00EC746D">
        <w:rPr>
          <w:rFonts w:ascii="Times New Roman" w:hAnsi="Times New Roman"/>
          <w:sz w:val="24"/>
          <w:lang w:eastAsia="cs-CZ"/>
        </w:rPr>
        <w:t xml:space="preserve">Tato smlouva </w:t>
      </w:r>
      <w:r w:rsidR="00580A64" w:rsidRPr="00EC746D">
        <w:rPr>
          <w:rFonts w:ascii="Times New Roman" w:hAnsi="Times New Roman"/>
          <w:sz w:val="24"/>
        </w:rPr>
        <w:t xml:space="preserve">nabývá platnosti dnem připojení podpisu obou smluvních stran a účinnosti dnem zveřejnění v informačním systému registru smluv na Portále veřejné správy dle zákona </w:t>
      </w:r>
      <w:r w:rsidR="003271A3" w:rsidRPr="00EC746D">
        <w:rPr>
          <w:rFonts w:ascii="Times New Roman" w:hAnsi="Times New Roman"/>
          <w:sz w:val="24"/>
        </w:rPr>
        <w:br/>
      </w:r>
      <w:r w:rsidR="00580A64" w:rsidRPr="00EC746D">
        <w:rPr>
          <w:rFonts w:ascii="Times New Roman" w:hAnsi="Times New Roman"/>
          <w:sz w:val="24"/>
        </w:rPr>
        <w:t>č. 340/2015 Sb., o registru smluv. Tato smlouva bude v plném rozsahu uveřejněna v informačním systému registru smluv na Portále veřejné správy dle zákona č. 340/2015 Sb., o registru smluv.</w:t>
      </w:r>
    </w:p>
    <w:p w14:paraId="51A08001" w14:textId="1E765B63" w:rsidR="00030D12" w:rsidRPr="00EC746D" w:rsidRDefault="000D4D40" w:rsidP="00154D06">
      <w:pPr>
        <w:pStyle w:val="Level2"/>
        <w:numPr>
          <w:ilvl w:val="0"/>
          <w:numId w:val="0"/>
        </w:numPr>
        <w:suppressAutoHyphens/>
        <w:spacing w:before="120" w:after="120" w:line="240" w:lineRule="auto"/>
        <w:ind w:left="284" w:hanging="567"/>
        <w:rPr>
          <w:rFonts w:ascii="Times New Roman" w:hAnsi="Times New Roman"/>
          <w:sz w:val="24"/>
          <w:lang w:eastAsia="cs-CZ"/>
        </w:rPr>
      </w:pPr>
      <w:r w:rsidRPr="00EC746D">
        <w:rPr>
          <w:rFonts w:ascii="Times New Roman" w:hAnsi="Times New Roman"/>
          <w:sz w:val="24"/>
          <w:lang w:eastAsia="cs-CZ"/>
        </w:rPr>
        <w:t>16.2.</w:t>
      </w:r>
      <w:r w:rsidRPr="00EC746D">
        <w:rPr>
          <w:rFonts w:ascii="Times New Roman" w:hAnsi="Times New Roman"/>
          <w:sz w:val="24"/>
          <w:lang w:eastAsia="cs-CZ"/>
        </w:rPr>
        <w:tab/>
      </w:r>
      <w:r w:rsidR="000B1627" w:rsidRPr="00EC746D">
        <w:rPr>
          <w:rFonts w:ascii="Times New Roman" w:hAnsi="Times New Roman"/>
          <w:sz w:val="24"/>
          <w:lang w:eastAsia="cs-CZ"/>
        </w:rPr>
        <w:t>Tuto smlouvu lze měnit nebo doplňovat pouze dohodou ve formě písemných dodatků k ní. Pro účely tohoto ustanovení se za písemnou formu nepovažuje komunikace prostřednictvím e-mailu nebo jiných elektronických zpráv</w:t>
      </w:r>
      <w:r w:rsidR="00030D12" w:rsidRPr="00EC746D">
        <w:rPr>
          <w:rFonts w:ascii="Times New Roman" w:hAnsi="Times New Roman"/>
          <w:sz w:val="24"/>
          <w:lang w:eastAsia="cs-CZ"/>
        </w:rPr>
        <w:t>.</w:t>
      </w:r>
    </w:p>
    <w:p w14:paraId="336D04C3" w14:textId="315B3187" w:rsidR="00030D12" w:rsidRPr="00EC746D" w:rsidRDefault="000D4D40" w:rsidP="00154D06">
      <w:pPr>
        <w:pStyle w:val="Level2"/>
        <w:numPr>
          <w:ilvl w:val="0"/>
          <w:numId w:val="0"/>
        </w:numPr>
        <w:suppressAutoHyphens/>
        <w:spacing w:before="120" w:after="120" w:line="240" w:lineRule="auto"/>
        <w:ind w:left="284" w:hanging="567"/>
        <w:rPr>
          <w:rFonts w:ascii="Times New Roman" w:hAnsi="Times New Roman"/>
          <w:sz w:val="24"/>
        </w:rPr>
      </w:pPr>
      <w:r w:rsidRPr="00EC746D">
        <w:rPr>
          <w:rFonts w:ascii="Times New Roman" w:hAnsi="Times New Roman"/>
          <w:sz w:val="24"/>
          <w:lang w:eastAsia="cs-CZ"/>
        </w:rPr>
        <w:t>16.3.</w:t>
      </w:r>
      <w:r w:rsidRPr="00EC746D">
        <w:rPr>
          <w:rFonts w:ascii="Times New Roman" w:hAnsi="Times New Roman"/>
          <w:sz w:val="24"/>
          <w:lang w:eastAsia="cs-CZ"/>
        </w:rPr>
        <w:tab/>
      </w:r>
      <w:r w:rsidR="000B1627" w:rsidRPr="00EC746D">
        <w:rPr>
          <w:rFonts w:ascii="Times New Roman" w:hAnsi="Times New Roman"/>
          <w:sz w:val="24"/>
          <w:lang w:eastAsia="cs-CZ"/>
        </w:rPr>
        <w:t xml:space="preserve">Tato smlouva je vyhotovena ve </w:t>
      </w:r>
      <w:r w:rsidR="003271A3" w:rsidRPr="00EC746D">
        <w:rPr>
          <w:rFonts w:ascii="Times New Roman" w:hAnsi="Times New Roman"/>
          <w:sz w:val="24"/>
          <w:lang w:eastAsia="cs-CZ"/>
        </w:rPr>
        <w:t xml:space="preserve">dvou </w:t>
      </w:r>
      <w:r w:rsidR="000B1627" w:rsidRPr="00EC746D">
        <w:rPr>
          <w:rFonts w:ascii="Times New Roman" w:hAnsi="Times New Roman"/>
          <w:sz w:val="24"/>
          <w:lang w:eastAsia="cs-CZ"/>
        </w:rPr>
        <w:t xml:space="preserve">stejnopisech, z nichž objednatel i zhotovitel obdrží po </w:t>
      </w:r>
      <w:r w:rsidR="003271A3" w:rsidRPr="00EC746D">
        <w:rPr>
          <w:rFonts w:ascii="Times New Roman" w:hAnsi="Times New Roman"/>
          <w:sz w:val="24"/>
          <w:lang w:eastAsia="cs-CZ"/>
        </w:rPr>
        <w:t>jednom</w:t>
      </w:r>
      <w:r w:rsidR="000B1627" w:rsidRPr="00EC746D">
        <w:rPr>
          <w:rFonts w:ascii="Times New Roman" w:hAnsi="Times New Roman"/>
          <w:sz w:val="24"/>
          <w:lang w:eastAsia="cs-CZ"/>
        </w:rPr>
        <w:t xml:space="preserve"> výtis</w:t>
      </w:r>
      <w:r w:rsidR="00A55746" w:rsidRPr="00EC746D">
        <w:rPr>
          <w:rFonts w:ascii="Times New Roman" w:hAnsi="Times New Roman"/>
          <w:sz w:val="24"/>
          <w:lang w:eastAsia="cs-CZ"/>
        </w:rPr>
        <w:t>ku</w:t>
      </w:r>
      <w:r w:rsidR="000B1627" w:rsidRPr="00EC746D">
        <w:rPr>
          <w:rFonts w:ascii="Times New Roman" w:hAnsi="Times New Roman"/>
          <w:sz w:val="24"/>
          <w:lang w:eastAsia="cs-CZ"/>
        </w:rPr>
        <w:t>.</w:t>
      </w:r>
    </w:p>
    <w:p w14:paraId="3B94138A" w14:textId="0788A111" w:rsidR="00030D12" w:rsidRPr="00EC746D" w:rsidRDefault="000D4D40" w:rsidP="00154D06">
      <w:pPr>
        <w:pStyle w:val="Level2"/>
        <w:numPr>
          <w:ilvl w:val="0"/>
          <w:numId w:val="0"/>
        </w:numPr>
        <w:suppressAutoHyphens/>
        <w:spacing w:before="120" w:after="120" w:line="240" w:lineRule="auto"/>
        <w:ind w:left="284" w:hanging="567"/>
        <w:rPr>
          <w:rFonts w:ascii="Times New Roman" w:hAnsi="Times New Roman"/>
          <w:sz w:val="24"/>
        </w:rPr>
      </w:pPr>
      <w:r w:rsidRPr="00EC746D">
        <w:rPr>
          <w:rFonts w:ascii="Times New Roman" w:hAnsi="Times New Roman"/>
          <w:sz w:val="24"/>
          <w:lang w:eastAsia="cs-CZ"/>
        </w:rPr>
        <w:t>16.4.</w:t>
      </w:r>
      <w:r w:rsidRPr="00EC746D">
        <w:rPr>
          <w:rFonts w:ascii="Times New Roman" w:hAnsi="Times New Roman"/>
          <w:sz w:val="24"/>
          <w:lang w:eastAsia="cs-CZ"/>
        </w:rPr>
        <w:tab/>
      </w:r>
      <w:r w:rsidR="000B1627" w:rsidRPr="00EC746D">
        <w:rPr>
          <w:rFonts w:ascii="Times New Roman" w:hAnsi="Times New Roman"/>
          <w:sz w:val="24"/>
          <w:lang w:eastAsia="cs-CZ"/>
        </w:rPr>
        <w:t xml:space="preserve">Pokud nebylo </w:t>
      </w:r>
      <w:r w:rsidR="00580A64" w:rsidRPr="00EC746D">
        <w:rPr>
          <w:rFonts w:ascii="Times New Roman" w:hAnsi="Times New Roman"/>
          <w:sz w:val="24"/>
          <w:lang w:eastAsia="cs-CZ"/>
        </w:rPr>
        <w:t xml:space="preserve">v </w:t>
      </w:r>
      <w:r w:rsidR="000B1627" w:rsidRPr="00EC746D">
        <w:rPr>
          <w:rFonts w:ascii="Times New Roman" w:hAnsi="Times New Roman"/>
          <w:sz w:val="24"/>
          <w:lang w:eastAsia="cs-CZ"/>
        </w:rPr>
        <w:t xml:space="preserve">této smlouvě ujednáno jinak, řídí se právní vztahy z ní vyplývající zákonem </w:t>
      </w:r>
      <w:r w:rsidR="003271A3" w:rsidRPr="00EC746D">
        <w:rPr>
          <w:rFonts w:ascii="Times New Roman" w:hAnsi="Times New Roman"/>
          <w:sz w:val="24"/>
          <w:lang w:eastAsia="cs-CZ"/>
        </w:rPr>
        <w:br/>
      </w:r>
      <w:r w:rsidR="000B1627" w:rsidRPr="00EC746D">
        <w:rPr>
          <w:rFonts w:ascii="Times New Roman" w:hAnsi="Times New Roman"/>
          <w:sz w:val="24"/>
          <w:lang w:eastAsia="cs-CZ"/>
        </w:rPr>
        <w:t>č. 89/2012 Sb., občanský zákoník.</w:t>
      </w:r>
    </w:p>
    <w:p w14:paraId="144E69F9" w14:textId="7EC40F06" w:rsidR="00030D12" w:rsidRPr="00EC746D" w:rsidRDefault="00030D12" w:rsidP="00154D06">
      <w:pPr>
        <w:pStyle w:val="Level2"/>
        <w:numPr>
          <w:ilvl w:val="0"/>
          <w:numId w:val="0"/>
        </w:numPr>
        <w:suppressAutoHyphens/>
        <w:spacing w:before="120" w:after="120" w:line="240" w:lineRule="auto"/>
        <w:ind w:left="284" w:hanging="567"/>
        <w:rPr>
          <w:rFonts w:ascii="Times New Roman" w:hAnsi="Times New Roman"/>
          <w:sz w:val="24"/>
          <w:lang w:eastAsia="cs-CZ"/>
        </w:rPr>
      </w:pPr>
      <w:r w:rsidRPr="00EC746D">
        <w:rPr>
          <w:rFonts w:ascii="Times New Roman" w:hAnsi="Times New Roman"/>
          <w:sz w:val="24"/>
          <w:lang w:eastAsia="cs-CZ"/>
        </w:rPr>
        <w:t>16.5.</w:t>
      </w:r>
      <w:r w:rsidR="000D4D40" w:rsidRPr="00EC746D">
        <w:rPr>
          <w:rFonts w:ascii="Times New Roman" w:hAnsi="Times New Roman"/>
          <w:sz w:val="24"/>
          <w:lang w:eastAsia="cs-CZ"/>
        </w:rPr>
        <w:tab/>
      </w:r>
      <w:r w:rsidR="008F2E6E" w:rsidRPr="00EC746D">
        <w:rPr>
          <w:rFonts w:ascii="Times New Roman" w:hAnsi="Times New Roman"/>
          <w:sz w:val="24"/>
          <w:lang w:eastAsia="cs-CZ"/>
        </w:rPr>
        <w:t xml:space="preserve">Pokud </w:t>
      </w:r>
      <w:r w:rsidR="000B1627" w:rsidRPr="00EC746D">
        <w:rPr>
          <w:rFonts w:ascii="Times New Roman" w:hAnsi="Times New Roman"/>
          <w:sz w:val="24"/>
          <w:lang w:eastAsia="cs-CZ"/>
        </w:rPr>
        <w:t>by některé z ustanovení této smlouvy bylo nebo se stalo neúčinným nebo neproveditelným, nebude tím dotčena platnost ostatních ustanovení této smlouvy. Smluvní strany se v takovém případě zavazují nahradit neúčinné nebo neproveditelné ustanovení takovým, které se podle smyslu a účelu nejvíce blíží hospodářskému účelu neúčinného nebo neproveditelného ustanovení.</w:t>
      </w:r>
    </w:p>
    <w:p w14:paraId="7FC69BE5" w14:textId="3CADC481" w:rsidR="00030D12" w:rsidRPr="00EC746D" w:rsidRDefault="000D4D40" w:rsidP="00154D06">
      <w:pPr>
        <w:pStyle w:val="Level2"/>
        <w:numPr>
          <w:ilvl w:val="0"/>
          <w:numId w:val="0"/>
        </w:numPr>
        <w:suppressAutoHyphens/>
        <w:spacing w:before="120" w:after="120" w:line="240" w:lineRule="auto"/>
        <w:ind w:left="284" w:hanging="567"/>
        <w:rPr>
          <w:rFonts w:ascii="Times New Roman" w:hAnsi="Times New Roman"/>
          <w:sz w:val="24"/>
        </w:rPr>
      </w:pPr>
      <w:r w:rsidRPr="00EC746D">
        <w:rPr>
          <w:rFonts w:ascii="Times New Roman" w:hAnsi="Times New Roman"/>
          <w:sz w:val="24"/>
          <w:lang w:eastAsia="cs-CZ"/>
        </w:rPr>
        <w:t>16.6.</w:t>
      </w:r>
      <w:r w:rsidRPr="00EC746D">
        <w:rPr>
          <w:rFonts w:ascii="Times New Roman" w:hAnsi="Times New Roman"/>
          <w:sz w:val="24"/>
          <w:lang w:eastAsia="cs-CZ"/>
        </w:rPr>
        <w:tab/>
      </w:r>
      <w:r w:rsidR="000B1627" w:rsidRPr="00EC746D">
        <w:rPr>
          <w:rFonts w:ascii="Times New Roman" w:hAnsi="Times New Roman"/>
          <w:sz w:val="24"/>
          <w:lang w:eastAsia="cs-CZ"/>
        </w:rPr>
        <w:t>Smluvní strany prohlašují, že tato smlouva byla uzavřena podle jejich svobodné a vážné vůle</w:t>
      </w:r>
      <w:r w:rsidR="00B67B80" w:rsidRPr="00EC746D">
        <w:rPr>
          <w:rFonts w:ascii="Times New Roman" w:hAnsi="Times New Roman"/>
          <w:sz w:val="24"/>
          <w:lang w:eastAsia="cs-CZ"/>
        </w:rPr>
        <w:t xml:space="preserve"> </w:t>
      </w:r>
      <w:r w:rsidR="003271A3" w:rsidRPr="00EC746D">
        <w:rPr>
          <w:rFonts w:ascii="Times New Roman" w:hAnsi="Times New Roman"/>
          <w:sz w:val="24"/>
          <w:lang w:eastAsia="cs-CZ"/>
        </w:rPr>
        <w:br/>
      </w:r>
      <w:r w:rsidR="000B1627" w:rsidRPr="00EC746D">
        <w:rPr>
          <w:rFonts w:ascii="Times New Roman" w:hAnsi="Times New Roman"/>
          <w:sz w:val="24"/>
          <w:lang w:eastAsia="cs-CZ"/>
        </w:rPr>
        <w:t>a nikoliv v tísni ani za nápadně nevýhodných podmínek. Účastníci smlouvy si tuto smlouvu přečetli, je jim znám její obsah a souhlasí s ním, což stvrzují vlastnoručními podpisy.</w:t>
      </w:r>
    </w:p>
    <w:p w14:paraId="56B4EC1F" w14:textId="7F6CCC98" w:rsidR="00030D12" w:rsidRPr="00EC746D" w:rsidRDefault="000D4D40" w:rsidP="00154D06">
      <w:pPr>
        <w:pStyle w:val="Level2"/>
        <w:numPr>
          <w:ilvl w:val="0"/>
          <w:numId w:val="0"/>
        </w:numPr>
        <w:suppressAutoHyphens/>
        <w:spacing w:before="120" w:after="120" w:line="240" w:lineRule="auto"/>
        <w:ind w:left="284" w:hanging="567"/>
        <w:rPr>
          <w:rFonts w:ascii="Times New Roman" w:hAnsi="Times New Roman"/>
          <w:sz w:val="24"/>
        </w:rPr>
      </w:pPr>
      <w:r w:rsidRPr="00EC746D">
        <w:rPr>
          <w:rFonts w:ascii="Times New Roman" w:hAnsi="Times New Roman"/>
          <w:sz w:val="24"/>
          <w:lang w:eastAsia="cs-CZ"/>
        </w:rPr>
        <w:t>16.7.</w:t>
      </w:r>
      <w:r w:rsidRPr="00EC746D">
        <w:rPr>
          <w:rFonts w:ascii="Times New Roman" w:hAnsi="Times New Roman"/>
          <w:sz w:val="24"/>
          <w:lang w:eastAsia="cs-CZ"/>
        </w:rPr>
        <w:tab/>
      </w:r>
      <w:r w:rsidR="000B1627" w:rsidRPr="00EC746D">
        <w:rPr>
          <w:rFonts w:ascii="Times New Roman" w:hAnsi="Times New Roman"/>
          <w:sz w:val="24"/>
          <w:lang w:eastAsia="cs-CZ"/>
        </w:rPr>
        <w:t xml:space="preserve">Účastníci smlouvy se dohodli, že text smlouvy je veřejně přístupnou listinou ve smyslu zákona </w:t>
      </w:r>
      <w:r w:rsidR="003271A3" w:rsidRPr="00EC746D">
        <w:rPr>
          <w:rFonts w:ascii="Times New Roman" w:hAnsi="Times New Roman"/>
          <w:sz w:val="24"/>
          <w:lang w:eastAsia="cs-CZ"/>
        </w:rPr>
        <w:br/>
      </w:r>
      <w:r w:rsidR="000B1627" w:rsidRPr="00EC746D">
        <w:rPr>
          <w:rFonts w:ascii="Times New Roman" w:hAnsi="Times New Roman"/>
          <w:sz w:val="24"/>
          <w:lang w:eastAsia="cs-CZ"/>
        </w:rPr>
        <w:t>č. 106/1999 Sb., o svobodném přístupu i informacím.</w:t>
      </w:r>
    </w:p>
    <w:p w14:paraId="30103D42" w14:textId="14C3F8B5" w:rsidR="00662FF1" w:rsidRPr="00EC746D" w:rsidRDefault="000D4D40" w:rsidP="00154D06">
      <w:pPr>
        <w:pStyle w:val="Level2"/>
        <w:numPr>
          <w:ilvl w:val="0"/>
          <w:numId w:val="0"/>
        </w:numPr>
        <w:suppressAutoHyphens/>
        <w:spacing w:before="120" w:after="120" w:line="240" w:lineRule="auto"/>
        <w:ind w:left="284" w:hanging="567"/>
        <w:rPr>
          <w:rFonts w:ascii="Times New Roman" w:hAnsi="Times New Roman"/>
          <w:sz w:val="24"/>
          <w:lang w:eastAsia="cs-CZ"/>
        </w:rPr>
      </w:pPr>
      <w:r w:rsidRPr="00EC746D">
        <w:rPr>
          <w:rFonts w:ascii="Times New Roman" w:hAnsi="Times New Roman"/>
          <w:sz w:val="24"/>
          <w:lang w:eastAsia="cs-CZ"/>
        </w:rPr>
        <w:t>16.8.</w:t>
      </w:r>
      <w:r w:rsidRPr="00EC746D">
        <w:rPr>
          <w:rFonts w:ascii="Times New Roman" w:hAnsi="Times New Roman"/>
          <w:sz w:val="24"/>
          <w:lang w:eastAsia="cs-CZ"/>
        </w:rPr>
        <w:tab/>
      </w:r>
      <w:r w:rsidR="000B1627" w:rsidRPr="00EC746D">
        <w:rPr>
          <w:rFonts w:ascii="Times New Roman" w:hAnsi="Times New Roman"/>
          <w:sz w:val="24"/>
          <w:lang w:eastAsia="cs-CZ"/>
        </w:rPr>
        <w:t xml:space="preserve">Svým podpisem souhlasí zhotovitel se zveřejněním smlouvy na internetových stránkách objednatele a zároveň bere na vědomí, že znění smlouvy, včetně příloh podléhá zákonu </w:t>
      </w:r>
      <w:r w:rsidR="003271A3" w:rsidRPr="00EC746D">
        <w:rPr>
          <w:rFonts w:ascii="Times New Roman" w:hAnsi="Times New Roman"/>
          <w:sz w:val="24"/>
          <w:lang w:eastAsia="cs-CZ"/>
        </w:rPr>
        <w:br/>
      </w:r>
      <w:r w:rsidR="000B1627" w:rsidRPr="00EC746D">
        <w:rPr>
          <w:rFonts w:ascii="Times New Roman" w:hAnsi="Times New Roman"/>
          <w:sz w:val="24"/>
          <w:lang w:eastAsia="cs-CZ"/>
        </w:rPr>
        <w:t>č. 106/1999 Sb., o svobodném přístupu k informacím, v platném znění.</w:t>
      </w:r>
    </w:p>
    <w:p w14:paraId="73124ABF" w14:textId="2A178C00" w:rsidR="00662FF1" w:rsidRPr="00EC746D" w:rsidRDefault="000D4D40" w:rsidP="00154D06">
      <w:pPr>
        <w:pStyle w:val="Level2"/>
        <w:numPr>
          <w:ilvl w:val="0"/>
          <w:numId w:val="0"/>
        </w:numPr>
        <w:suppressAutoHyphens/>
        <w:spacing w:before="120" w:after="120" w:line="240" w:lineRule="auto"/>
        <w:ind w:left="284" w:hanging="567"/>
        <w:rPr>
          <w:rFonts w:ascii="Times New Roman" w:hAnsi="Times New Roman"/>
          <w:sz w:val="24"/>
          <w:lang w:eastAsia="cs-CZ"/>
        </w:rPr>
      </w:pPr>
      <w:r w:rsidRPr="00EC746D">
        <w:rPr>
          <w:rFonts w:ascii="Times New Roman" w:hAnsi="Times New Roman"/>
          <w:sz w:val="24"/>
          <w:lang w:eastAsia="cs-CZ"/>
        </w:rPr>
        <w:t>16.9.</w:t>
      </w:r>
      <w:r w:rsidRPr="00EC746D">
        <w:rPr>
          <w:rFonts w:ascii="Times New Roman" w:hAnsi="Times New Roman"/>
          <w:sz w:val="24"/>
          <w:lang w:eastAsia="cs-CZ"/>
        </w:rPr>
        <w:tab/>
      </w:r>
      <w:r w:rsidR="000B1627" w:rsidRPr="00EC746D">
        <w:rPr>
          <w:rFonts w:ascii="Times New Roman" w:hAnsi="Times New Roman"/>
          <w:sz w:val="24"/>
          <w:lang w:eastAsia="cs-CZ"/>
        </w:rPr>
        <w:t xml:space="preserve">Smluvní strany souhlasí s tím, aby tato Smlouva byla vedena v evidenci smluv vedené městem Bílina, která bude přístupná dle zákona č. 106/1999 Sb., o svobodném přístupu k informacím, </w:t>
      </w:r>
      <w:r w:rsidR="003271A3" w:rsidRPr="00EC746D">
        <w:rPr>
          <w:rFonts w:ascii="Times New Roman" w:hAnsi="Times New Roman"/>
          <w:sz w:val="24"/>
          <w:lang w:eastAsia="cs-CZ"/>
        </w:rPr>
        <w:br/>
      </w:r>
      <w:r w:rsidR="000B1627" w:rsidRPr="00EC746D">
        <w:rPr>
          <w:rFonts w:ascii="Times New Roman" w:hAnsi="Times New Roman"/>
          <w:sz w:val="24"/>
          <w:lang w:eastAsia="cs-CZ"/>
        </w:rPr>
        <w:t xml:space="preserve">a která obsahuje údaje o smluvních stranách, předmětu smlouvy, číselné označení smlouvy </w:t>
      </w:r>
      <w:r w:rsidR="003271A3" w:rsidRPr="00EC746D">
        <w:rPr>
          <w:rFonts w:ascii="Times New Roman" w:hAnsi="Times New Roman"/>
          <w:sz w:val="24"/>
          <w:lang w:eastAsia="cs-CZ"/>
        </w:rPr>
        <w:br/>
      </w:r>
      <w:r w:rsidR="000B1627" w:rsidRPr="00EC746D">
        <w:rPr>
          <w:rFonts w:ascii="Times New Roman" w:hAnsi="Times New Roman"/>
          <w:sz w:val="24"/>
          <w:lang w:eastAsia="cs-CZ"/>
        </w:rPr>
        <w:t>a datum jejího uzavření.</w:t>
      </w:r>
    </w:p>
    <w:p w14:paraId="1C83FC49" w14:textId="2FA868D8" w:rsidR="00662FF1" w:rsidRPr="00EC746D" w:rsidRDefault="00662FF1" w:rsidP="00154D06">
      <w:pPr>
        <w:pStyle w:val="Level2"/>
        <w:numPr>
          <w:ilvl w:val="0"/>
          <w:numId w:val="0"/>
        </w:numPr>
        <w:suppressAutoHyphens/>
        <w:spacing w:before="120" w:after="120" w:line="240" w:lineRule="auto"/>
        <w:ind w:left="284" w:hanging="709"/>
        <w:rPr>
          <w:rFonts w:ascii="Times New Roman" w:hAnsi="Times New Roman"/>
          <w:sz w:val="24"/>
          <w:lang w:eastAsia="cs-CZ"/>
        </w:rPr>
      </w:pPr>
      <w:r w:rsidRPr="00EC746D">
        <w:rPr>
          <w:rFonts w:ascii="Times New Roman" w:hAnsi="Times New Roman"/>
          <w:sz w:val="24"/>
          <w:lang w:eastAsia="cs-CZ"/>
        </w:rPr>
        <w:t>16.10.</w:t>
      </w:r>
      <w:r w:rsidR="000D4D40" w:rsidRPr="00EC746D">
        <w:rPr>
          <w:rFonts w:ascii="Times New Roman" w:hAnsi="Times New Roman"/>
          <w:sz w:val="24"/>
          <w:lang w:eastAsia="cs-CZ"/>
        </w:rPr>
        <w:tab/>
      </w:r>
      <w:r w:rsidR="000B1627" w:rsidRPr="00EC746D">
        <w:rPr>
          <w:rFonts w:ascii="Times New Roman" w:hAnsi="Times New Roman"/>
          <w:sz w:val="24"/>
          <w:lang w:eastAsia="cs-CZ"/>
        </w:rPr>
        <w:t>Smluvní strany prohlašují, že skutečnosti uvedené v této Smlouvě</w:t>
      </w:r>
      <w:r w:rsidR="00B67B80" w:rsidRPr="00EC746D">
        <w:rPr>
          <w:rFonts w:ascii="Times New Roman" w:hAnsi="Times New Roman"/>
          <w:sz w:val="24"/>
          <w:lang w:eastAsia="cs-CZ"/>
        </w:rPr>
        <w:t xml:space="preserve"> </w:t>
      </w:r>
      <w:r w:rsidR="000B1627" w:rsidRPr="00EC746D">
        <w:rPr>
          <w:rFonts w:ascii="Times New Roman" w:hAnsi="Times New Roman"/>
          <w:sz w:val="24"/>
          <w:lang w:eastAsia="cs-CZ"/>
        </w:rPr>
        <w:t>nepovažují za obchodní</w:t>
      </w:r>
      <w:r w:rsidR="0008348D" w:rsidRPr="00EC746D">
        <w:rPr>
          <w:rFonts w:ascii="Times New Roman" w:hAnsi="Times New Roman"/>
          <w:sz w:val="24"/>
          <w:lang w:eastAsia="cs-CZ"/>
        </w:rPr>
        <w:t xml:space="preserve"> </w:t>
      </w:r>
      <w:r w:rsidR="000B1627" w:rsidRPr="00EC746D">
        <w:rPr>
          <w:rFonts w:ascii="Times New Roman" w:hAnsi="Times New Roman"/>
          <w:sz w:val="24"/>
          <w:lang w:eastAsia="cs-CZ"/>
        </w:rPr>
        <w:t>tajemství a udělují svolení k jejich zpřístupnění ve smyslu zákona č. 106/1999 Sb., o svobodném přístupu k</w:t>
      </w:r>
      <w:r w:rsidRPr="00EC746D">
        <w:rPr>
          <w:rFonts w:ascii="Times New Roman" w:hAnsi="Times New Roman"/>
          <w:sz w:val="24"/>
          <w:lang w:eastAsia="cs-CZ"/>
        </w:rPr>
        <w:t> </w:t>
      </w:r>
      <w:r w:rsidR="000B1627" w:rsidRPr="00EC746D">
        <w:rPr>
          <w:rFonts w:ascii="Times New Roman" w:hAnsi="Times New Roman"/>
          <w:sz w:val="24"/>
          <w:lang w:eastAsia="cs-CZ"/>
        </w:rPr>
        <w:t>informacím</w:t>
      </w:r>
      <w:r w:rsidRPr="00EC746D">
        <w:rPr>
          <w:rFonts w:ascii="Times New Roman" w:hAnsi="Times New Roman"/>
          <w:sz w:val="24"/>
          <w:lang w:eastAsia="cs-CZ"/>
        </w:rPr>
        <w:t>.</w:t>
      </w:r>
    </w:p>
    <w:p w14:paraId="2020501A" w14:textId="35A9B0CC" w:rsidR="00F4292D" w:rsidRPr="00EC746D" w:rsidRDefault="00F4292D" w:rsidP="00154D06">
      <w:pPr>
        <w:pStyle w:val="Level2"/>
        <w:numPr>
          <w:ilvl w:val="0"/>
          <w:numId w:val="0"/>
        </w:numPr>
        <w:suppressAutoHyphens/>
        <w:spacing w:before="120" w:after="120" w:line="240" w:lineRule="auto"/>
        <w:ind w:left="284" w:hanging="709"/>
        <w:rPr>
          <w:rFonts w:ascii="Times New Roman" w:hAnsi="Times New Roman"/>
          <w:sz w:val="24"/>
          <w:lang w:eastAsia="cs-CZ"/>
        </w:rPr>
      </w:pPr>
      <w:r w:rsidRPr="00EC746D">
        <w:rPr>
          <w:rFonts w:ascii="Times New Roman" w:hAnsi="Times New Roman"/>
          <w:sz w:val="24"/>
          <w:lang w:eastAsia="cs-CZ"/>
        </w:rPr>
        <w:lastRenderedPageBreak/>
        <w:t>16.11.</w:t>
      </w:r>
      <w:r w:rsidR="000D4D40" w:rsidRPr="00EC746D">
        <w:rPr>
          <w:rFonts w:ascii="Times New Roman" w:hAnsi="Times New Roman"/>
          <w:sz w:val="24"/>
          <w:lang w:eastAsia="cs-CZ"/>
        </w:rPr>
        <w:tab/>
      </w:r>
      <w:r w:rsidRPr="00EC746D">
        <w:rPr>
          <w:rFonts w:ascii="Times New Roman" w:hAnsi="Times New Roman"/>
          <w:sz w:val="24"/>
          <w:lang w:eastAsia="cs-CZ"/>
        </w:rPr>
        <w:t>Nedílnou součástí této smlouvy jsou:</w:t>
      </w:r>
    </w:p>
    <w:p w14:paraId="17C850BC" w14:textId="067232CA" w:rsidR="00F4292D" w:rsidRPr="00EC746D" w:rsidRDefault="00F4292D" w:rsidP="00154D06">
      <w:pPr>
        <w:pStyle w:val="Level2"/>
        <w:numPr>
          <w:ilvl w:val="0"/>
          <w:numId w:val="0"/>
        </w:numPr>
        <w:suppressAutoHyphens/>
        <w:spacing w:before="120" w:after="120" w:line="240" w:lineRule="auto"/>
        <w:ind w:left="284" w:hanging="567"/>
        <w:rPr>
          <w:rFonts w:ascii="Times New Roman" w:hAnsi="Times New Roman"/>
          <w:sz w:val="24"/>
          <w:lang w:eastAsia="cs-CZ"/>
        </w:rPr>
      </w:pPr>
      <w:bookmarkStart w:id="6" w:name="_Hlk46133405"/>
      <w:r w:rsidRPr="00EC746D">
        <w:rPr>
          <w:rFonts w:ascii="Times New Roman" w:hAnsi="Times New Roman"/>
          <w:sz w:val="24"/>
          <w:lang w:eastAsia="cs-CZ"/>
        </w:rPr>
        <w:tab/>
        <w:t>a) příloha č. 1 – položkový rozpočet zhotovitele včetně harmonogramu postupu prací</w:t>
      </w:r>
    </w:p>
    <w:p w14:paraId="66132A0D" w14:textId="072FE655" w:rsidR="0088726E" w:rsidRPr="00EC746D" w:rsidRDefault="0088726E" w:rsidP="00154D06">
      <w:pPr>
        <w:pStyle w:val="Level2"/>
        <w:numPr>
          <w:ilvl w:val="0"/>
          <w:numId w:val="0"/>
        </w:numPr>
        <w:suppressAutoHyphens/>
        <w:spacing w:before="120" w:after="120" w:line="240" w:lineRule="auto"/>
        <w:ind w:left="284"/>
        <w:rPr>
          <w:rFonts w:ascii="Times New Roman" w:hAnsi="Times New Roman"/>
          <w:sz w:val="24"/>
          <w:lang w:eastAsia="cs-CZ"/>
        </w:rPr>
      </w:pPr>
      <w:r w:rsidRPr="00EC746D">
        <w:rPr>
          <w:rFonts w:ascii="Times New Roman" w:hAnsi="Times New Roman"/>
          <w:sz w:val="24"/>
          <w:lang w:eastAsia="cs-CZ"/>
        </w:rPr>
        <w:t>b) příloha č. 2 – seznam poddodavatelů</w:t>
      </w:r>
    </w:p>
    <w:bookmarkEnd w:id="6"/>
    <w:p w14:paraId="0DBE125E" w14:textId="462F35A0" w:rsidR="00A10441" w:rsidRPr="00EC746D" w:rsidRDefault="00662FF1" w:rsidP="00154D06">
      <w:pPr>
        <w:widowControl w:val="0"/>
        <w:autoSpaceDE w:val="0"/>
        <w:autoSpaceDN w:val="0"/>
        <w:adjustRightInd w:val="0"/>
        <w:spacing w:before="120" w:after="120" w:line="240" w:lineRule="auto"/>
        <w:ind w:left="284" w:hanging="709"/>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16</w:t>
      </w:r>
      <w:r w:rsidR="008035ED" w:rsidRPr="00EC746D">
        <w:rPr>
          <w:rFonts w:ascii="Times New Roman" w:eastAsia="Times New Roman" w:hAnsi="Times New Roman"/>
          <w:sz w:val="24"/>
          <w:szCs w:val="24"/>
          <w:lang w:eastAsia="cs-CZ"/>
        </w:rPr>
        <w:t>.1</w:t>
      </w:r>
      <w:r w:rsidR="00F4292D" w:rsidRPr="00EC746D">
        <w:rPr>
          <w:rFonts w:ascii="Times New Roman" w:eastAsia="Times New Roman" w:hAnsi="Times New Roman"/>
          <w:sz w:val="24"/>
          <w:szCs w:val="24"/>
          <w:lang w:eastAsia="cs-CZ"/>
        </w:rPr>
        <w:t>2</w:t>
      </w:r>
      <w:r w:rsidR="008035ED" w:rsidRPr="00EC746D">
        <w:rPr>
          <w:rFonts w:ascii="Times New Roman" w:eastAsia="Times New Roman" w:hAnsi="Times New Roman"/>
          <w:sz w:val="24"/>
          <w:szCs w:val="24"/>
          <w:lang w:eastAsia="cs-CZ"/>
        </w:rPr>
        <w:t>.</w:t>
      </w:r>
      <w:r w:rsidR="000D4D40" w:rsidRPr="00EC746D">
        <w:rPr>
          <w:rFonts w:ascii="Times New Roman" w:eastAsia="Times New Roman" w:hAnsi="Times New Roman"/>
          <w:sz w:val="24"/>
          <w:szCs w:val="24"/>
          <w:lang w:eastAsia="cs-CZ"/>
        </w:rPr>
        <w:tab/>
      </w:r>
      <w:r w:rsidR="003271A3" w:rsidRPr="00EC746D">
        <w:rPr>
          <w:rFonts w:ascii="Times New Roman" w:eastAsia="Times New Roman" w:hAnsi="Times New Roman"/>
          <w:sz w:val="24"/>
          <w:szCs w:val="24"/>
          <w:lang w:eastAsia="cs-CZ"/>
        </w:rPr>
        <w:t>Tato smlouva byla schválena R</w:t>
      </w:r>
      <w:r w:rsidR="000B1627" w:rsidRPr="00EC746D">
        <w:rPr>
          <w:rFonts w:ascii="Times New Roman" w:eastAsia="Times New Roman" w:hAnsi="Times New Roman"/>
          <w:sz w:val="24"/>
          <w:szCs w:val="24"/>
          <w:lang w:eastAsia="cs-CZ"/>
        </w:rPr>
        <w:t>adou města</w:t>
      </w:r>
      <w:r w:rsidR="00BD5E66" w:rsidRPr="00EC746D">
        <w:rPr>
          <w:rFonts w:ascii="Times New Roman" w:eastAsia="Times New Roman" w:hAnsi="Times New Roman"/>
          <w:sz w:val="24"/>
          <w:szCs w:val="24"/>
          <w:lang w:eastAsia="cs-CZ"/>
        </w:rPr>
        <w:t xml:space="preserve"> Bílina</w:t>
      </w:r>
      <w:r w:rsidR="000B1627" w:rsidRPr="00EC746D">
        <w:rPr>
          <w:rFonts w:ascii="Times New Roman" w:eastAsia="Times New Roman" w:hAnsi="Times New Roman"/>
          <w:sz w:val="24"/>
          <w:szCs w:val="24"/>
          <w:lang w:eastAsia="cs-CZ"/>
        </w:rPr>
        <w:t xml:space="preserve"> d</w:t>
      </w:r>
      <w:r w:rsidR="005118C5" w:rsidRPr="00EC746D">
        <w:rPr>
          <w:rFonts w:ascii="Times New Roman" w:eastAsia="Times New Roman" w:hAnsi="Times New Roman"/>
          <w:sz w:val="24"/>
          <w:szCs w:val="24"/>
          <w:lang w:eastAsia="cs-CZ"/>
        </w:rPr>
        <w:t>ne</w:t>
      </w:r>
      <w:r w:rsidR="00B702CA">
        <w:rPr>
          <w:rFonts w:ascii="Times New Roman" w:eastAsia="Times New Roman" w:hAnsi="Times New Roman"/>
          <w:sz w:val="24"/>
          <w:szCs w:val="24"/>
          <w:lang w:eastAsia="cs-CZ"/>
        </w:rPr>
        <w:t xml:space="preserve">, č. </w:t>
      </w:r>
      <w:proofErr w:type="gramStart"/>
      <w:r w:rsidR="00B702CA">
        <w:rPr>
          <w:rFonts w:ascii="Times New Roman" w:eastAsia="Times New Roman" w:hAnsi="Times New Roman"/>
          <w:sz w:val="24"/>
          <w:szCs w:val="24"/>
          <w:lang w:eastAsia="cs-CZ"/>
        </w:rPr>
        <w:t xml:space="preserve">usnesení </w:t>
      </w:r>
      <w:r w:rsidR="002D1AFB" w:rsidRPr="009B1AAC">
        <w:rPr>
          <w:rFonts w:ascii="Times New Roman" w:eastAsia="Times New Roman" w:hAnsi="Times New Roman"/>
          <w:sz w:val="24"/>
          <w:szCs w:val="24"/>
          <w:lang w:eastAsia="cs-CZ"/>
        </w:rPr>
        <w:t>.</w:t>
      </w:r>
      <w:proofErr w:type="gramEnd"/>
    </w:p>
    <w:p w14:paraId="5C4B6B23" w14:textId="77777777" w:rsidR="006C2199" w:rsidRPr="00EC746D" w:rsidRDefault="006C2199" w:rsidP="00D34862">
      <w:pPr>
        <w:widowControl w:val="0"/>
        <w:autoSpaceDE w:val="0"/>
        <w:autoSpaceDN w:val="0"/>
        <w:adjustRightInd w:val="0"/>
        <w:spacing w:before="120" w:after="120" w:line="240" w:lineRule="auto"/>
        <w:jc w:val="both"/>
        <w:rPr>
          <w:rFonts w:ascii="Times New Roman" w:eastAsia="Times New Roman" w:hAnsi="Times New Roman"/>
          <w:sz w:val="24"/>
          <w:szCs w:val="24"/>
          <w:lang w:eastAsia="cs-CZ"/>
        </w:rPr>
      </w:pPr>
    </w:p>
    <w:p w14:paraId="2B5448C2" w14:textId="17407052" w:rsidR="009A3A95" w:rsidRPr="009B1AAC" w:rsidRDefault="009A3A95" w:rsidP="00067A6F">
      <w:pPr>
        <w:tabs>
          <w:tab w:val="left" w:pos="6237"/>
        </w:tabs>
        <w:spacing w:before="120" w:after="120" w:line="240" w:lineRule="auto"/>
        <w:ind w:left="709"/>
        <w:jc w:val="both"/>
        <w:rPr>
          <w:rFonts w:ascii="Times New Roman" w:hAnsi="Times New Roman"/>
          <w:sz w:val="24"/>
          <w:szCs w:val="24"/>
        </w:rPr>
      </w:pPr>
      <w:r w:rsidRPr="00EC746D">
        <w:rPr>
          <w:rFonts w:ascii="Times New Roman" w:hAnsi="Times New Roman"/>
          <w:sz w:val="24"/>
          <w:szCs w:val="24"/>
        </w:rPr>
        <w:t>V Bílině, dne</w:t>
      </w:r>
      <w:r w:rsidRPr="00EC746D">
        <w:rPr>
          <w:rFonts w:ascii="Times New Roman" w:hAnsi="Times New Roman"/>
          <w:sz w:val="24"/>
          <w:szCs w:val="24"/>
        </w:rPr>
        <w:tab/>
        <w:t>V </w:t>
      </w:r>
      <w:r w:rsidRPr="009B1AAC">
        <w:rPr>
          <w:rFonts w:ascii="Times New Roman" w:hAnsi="Times New Roman"/>
          <w:sz w:val="24"/>
          <w:szCs w:val="24"/>
        </w:rPr>
        <w:t>……………, dne</w:t>
      </w:r>
      <w:r w:rsidR="0008348D" w:rsidRPr="009B1AAC">
        <w:rPr>
          <w:rFonts w:ascii="Times New Roman" w:hAnsi="Times New Roman"/>
          <w:sz w:val="24"/>
          <w:szCs w:val="24"/>
        </w:rPr>
        <w:t xml:space="preserve"> </w:t>
      </w:r>
      <w:r w:rsidRPr="009B1AAC">
        <w:rPr>
          <w:rFonts w:ascii="Times New Roman" w:hAnsi="Times New Roman"/>
          <w:sz w:val="24"/>
          <w:szCs w:val="24"/>
        </w:rPr>
        <w:t>………</w:t>
      </w:r>
    </w:p>
    <w:p w14:paraId="549319F4" w14:textId="77777777" w:rsidR="00067A6F" w:rsidRPr="009B1AAC" w:rsidRDefault="00067A6F" w:rsidP="00D34862">
      <w:pPr>
        <w:spacing w:before="120" w:after="120" w:line="240" w:lineRule="auto"/>
        <w:ind w:firstLine="708"/>
        <w:jc w:val="both"/>
        <w:rPr>
          <w:rFonts w:ascii="Times New Roman" w:hAnsi="Times New Roman"/>
          <w:sz w:val="24"/>
          <w:szCs w:val="24"/>
        </w:rPr>
      </w:pPr>
    </w:p>
    <w:p w14:paraId="2488A8F3" w14:textId="1C292886" w:rsidR="009A3A95" w:rsidRPr="00EC746D" w:rsidRDefault="009A3A95" w:rsidP="00067A6F">
      <w:pPr>
        <w:tabs>
          <w:tab w:val="left" w:pos="6237"/>
        </w:tabs>
        <w:spacing w:before="120" w:after="120" w:line="240" w:lineRule="auto"/>
        <w:ind w:firstLine="708"/>
        <w:jc w:val="both"/>
        <w:rPr>
          <w:rFonts w:ascii="Times New Roman" w:hAnsi="Times New Roman"/>
          <w:sz w:val="24"/>
          <w:szCs w:val="24"/>
        </w:rPr>
      </w:pPr>
      <w:r w:rsidRPr="009B1AAC">
        <w:rPr>
          <w:rFonts w:ascii="Times New Roman" w:hAnsi="Times New Roman"/>
          <w:sz w:val="24"/>
          <w:szCs w:val="24"/>
        </w:rPr>
        <w:t>Město Bílina</w:t>
      </w:r>
      <w:r w:rsidRPr="009B1AAC">
        <w:rPr>
          <w:rFonts w:ascii="Times New Roman" w:hAnsi="Times New Roman"/>
          <w:sz w:val="24"/>
          <w:szCs w:val="24"/>
        </w:rPr>
        <w:tab/>
      </w:r>
    </w:p>
    <w:p w14:paraId="637CC873" w14:textId="77777777" w:rsidR="00067A6F" w:rsidRPr="00EC746D" w:rsidRDefault="00067A6F" w:rsidP="00D34862">
      <w:pPr>
        <w:spacing w:before="120" w:after="120" w:line="240" w:lineRule="auto"/>
        <w:ind w:firstLine="708"/>
        <w:jc w:val="both"/>
        <w:rPr>
          <w:rFonts w:ascii="Times New Roman" w:hAnsi="Times New Roman"/>
          <w:sz w:val="24"/>
          <w:szCs w:val="24"/>
        </w:rPr>
      </w:pPr>
    </w:p>
    <w:p w14:paraId="29C641EE" w14:textId="66C46A34" w:rsidR="009A3A95" w:rsidRPr="00EC746D" w:rsidRDefault="009A3A95" w:rsidP="00067A6F">
      <w:pPr>
        <w:tabs>
          <w:tab w:val="left" w:pos="6237"/>
        </w:tabs>
        <w:spacing w:before="120" w:after="120" w:line="240" w:lineRule="auto"/>
        <w:ind w:firstLine="708"/>
        <w:jc w:val="both"/>
        <w:rPr>
          <w:rFonts w:ascii="Times New Roman" w:hAnsi="Times New Roman"/>
          <w:sz w:val="24"/>
          <w:szCs w:val="24"/>
        </w:rPr>
      </w:pPr>
      <w:r w:rsidRPr="00EC746D">
        <w:rPr>
          <w:rFonts w:ascii="Times New Roman" w:hAnsi="Times New Roman"/>
          <w:sz w:val="24"/>
          <w:szCs w:val="24"/>
        </w:rPr>
        <w:t>_____________________________</w:t>
      </w:r>
      <w:r w:rsidR="00067A6F" w:rsidRPr="00EC746D">
        <w:rPr>
          <w:rFonts w:ascii="Times New Roman" w:hAnsi="Times New Roman"/>
          <w:sz w:val="24"/>
          <w:szCs w:val="24"/>
        </w:rPr>
        <w:tab/>
        <w:t>_____________________</w:t>
      </w:r>
    </w:p>
    <w:p w14:paraId="35DBFE29" w14:textId="720457A5" w:rsidR="009A3A95" w:rsidRPr="00EC746D" w:rsidRDefault="009A3A95" w:rsidP="00067A6F">
      <w:pPr>
        <w:tabs>
          <w:tab w:val="left" w:pos="6237"/>
        </w:tabs>
        <w:spacing w:before="120" w:after="120" w:line="240" w:lineRule="auto"/>
        <w:ind w:firstLine="708"/>
        <w:jc w:val="both"/>
        <w:rPr>
          <w:rFonts w:ascii="Times New Roman" w:hAnsi="Times New Roman"/>
          <w:sz w:val="24"/>
          <w:szCs w:val="24"/>
        </w:rPr>
      </w:pPr>
      <w:r w:rsidRPr="00EC746D">
        <w:rPr>
          <w:rFonts w:ascii="Times New Roman" w:hAnsi="Times New Roman"/>
          <w:sz w:val="24"/>
          <w:szCs w:val="24"/>
        </w:rPr>
        <w:t>Mgr. Zuzana Schwarz Bařtipánová</w:t>
      </w:r>
      <w:r w:rsidR="00067A6F" w:rsidRPr="00EC746D">
        <w:rPr>
          <w:rFonts w:ascii="Times New Roman" w:hAnsi="Times New Roman"/>
          <w:sz w:val="24"/>
          <w:szCs w:val="24"/>
        </w:rPr>
        <w:tab/>
      </w:r>
    </w:p>
    <w:p w14:paraId="53B2354C" w14:textId="5358DCCB" w:rsidR="009A3A95" w:rsidRPr="00EC746D" w:rsidRDefault="009A3A95" w:rsidP="00067A6F">
      <w:pPr>
        <w:tabs>
          <w:tab w:val="left" w:pos="6237"/>
        </w:tabs>
        <w:spacing w:before="120" w:after="120" w:line="240" w:lineRule="auto"/>
        <w:ind w:firstLine="708"/>
        <w:jc w:val="both"/>
        <w:rPr>
          <w:rFonts w:ascii="Times New Roman" w:hAnsi="Times New Roman"/>
          <w:sz w:val="24"/>
          <w:szCs w:val="24"/>
        </w:rPr>
      </w:pPr>
      <w:r w:rsidRPr="00EC746D">
        <w:rPr>
          <w:rFonts w:ascii="Times New Roman" w:hAnsi="Times New Roman"/>
          <w:sz w:val="24"/>
          <w:szCs w:val="24"/>
        </w:rPr>
        <w:t>starostka města</w:t>
      </w:r>
      <w:r w:rsidRPr="00EC746D">
        <w:rPr>
          <w:rFonts w:ascii="Times New Roman" w:hAnsi="Times New Roman"/>
          <w:sz w:val="24"/>
          <w:szCs w:val="24"/>
        </w:rPr>
        <w:tab/>
      </w:r>
      <w:r w:rsidR="009B1AAC">
        <w:rPr>
          <w:rFonts w:ascii="Times New Roman" w:hAnsi="Times New Roman"/>
          <w:sz w:val="24"/>
          <w:szCs w:val="24"/>
        </w:rPr>
        <w:t>jednatel společnosti</w:t>
      </w:r>
    </w:p>
    <w:p w14:paraId="5AAAA1B7" w14:textId="6FBC7152" w:rsidR="00310CC2" w:rsidRPr="00EC746D" w:rsidRDefault="00310CC2" w:rsidP="00D34862">
      <w:pPr>
        <w:spacing w:before="120" w:after="120" w:line="240" w:lineRule="auto"/>
        <w:ind w:firstLine="708"/>
        <w:jc w:val="both"/>
        <w:rPr>
          <w:rFonts w:ascii="Times New Roman" w:hAnsi="Times New Roman"/>
          <w:sz w:val="24"/>
          <w:szCs w:val="24"/>
        </w:rPr>
      </w:pPr>
    </w:p>
    <w:sectPr w:rsidR="00310CC2" w:rsidRPr="00EC746D" w:rsidSect="00067A6F">
      <w:headerReference w:type="default" r:id="rId8"/>
      <w:footerReference w:type="default" r:id="rId9"/>
      <w:pgSz w:w="11906" w:h="16838"/>
      <w:pgMar w:top="567" w:right="1077" w:bottom="142" w:left="107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69C9A" w14:textId="77777777" w:rsidR="00A425E1" w:rsidRDefault="00A425E1" w:rsidP="00B41C40">
      <w:pPr>
        <w:spacing w:after="0" w:line="240" w:lineRule="auto"/>
      </w:pPr>
      <w:r>
        <w:separator/>
      </w:r>
    </w:p>
  </w:endnote>
  <w:endnote w:type="continuationSeparator" w:id="0">
    <w:p w14:paraId="0D24C814" w14:textId="77777777" w:rsidR="00A425E1" w:rsidRDefault="00A425E1" w:rsidP="00B41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0"/>
        <w:szCs w:val="20"/>
      </w:rPr>
      <w:id w:val="-1716342431"/>
      <w:docPartObj>
        <w:docPartGallery w:val="Page Numbers (Bottom of Page)"/>
        <w:docPartUnique/>
      </w:docPartObj>
    </w:sdtPr>
    <w:sdtEndPr/>
    <w:sdtContent>
      <w:sdt>
        <w:sdtPr>
          <w:rPr>
            <w:rFonts w:ascii="Times New Roman" w:hAnsi="Times New Roman"/>
            <w:sz w:val="20"/>
            <w:szCs w:val="20"/>
          </w:rPr>
          <w:id w:val="1060523212"/>
          <w:docPartObj>
            <w:docPartGallery w:val="Page Numbers (Top of Page)"/>
            <w:docPartUnique/>
          </w:docPartObj>
        </w:sdtPr>
        <w:sdtEndPr/>
        <w:sdtContent>
          <w:p w14:paraId="69486799" w14:textId="005319FF" w:rsidR="004D2C04" w:rsidRPr="00067A6F" w:rsidRDefault="004D2C04" w:rsidP="00067A6F">
            <w:pPr>
              <w:pStyle w:val="Zpat"/>
              <w:jc w:val="right"/>
              <w:rPr>
                <w:rFonts w:ascii="Times New Roman" w:hAnsi="Times New Roman"/>
                <w:sz w:val="20"/>
                <w:szCs w:val="20"/>
              </w:rPr>
            </w:pPr>
            <w:r w:rsidRPr="00353F6C">
              <w:rPr>
                <w:rFonts w:ascii="Times New Roman" w:hAnsi="Times New Roman"/>
                <w:sz w:val="20"/>
                <w:szCs w:val="20"/>
              </w:rPr>
              <w:t xml:space="preserve">Stránka </w:t>
            </w:r>
            <w:r w:rsidRPr="00353F6C">
              <w:rPr>
                <w:rFonts w:ascii="Times New Roman" w:hAnsi="Times New Roman"/>
                <w:b/>
                <w:bCs/>
                <w:sz w:val="20"/>
                <w:szCs w:val="20"/>
              </w:rPr>
              <w:fldChar w:fldCharType="begin"/>
            </w:r>
            <w:r w:rsidRPr="00353F6C">
              <w:rPr>
                <w:rFonts w:ascii="Times New Roman" w:hAnsi="Times New Roman"/>
                <w:b/>
                <w:bCs/>
                <w:sz w:val="20"/>
                <w:szCs w:val="20"/>
              </w:rPr>
              <w:instrText>PAGE</w:instrText>
            </w:r>
            <w:r w:rsidRPr="00353F6C">
              <w:rPr>
                <w:rFonts w:ascii="Times New Roman" w:hAnsi="Times New Roman"/>
                <w:b/>
                <w:bCs/>
                <w:sz w:val="20"/>
                <w:szCs w:val="20"/>
              </w:rPr>
              <w:fldChar w:fldCharType="separate"/>
            </w:r>
            <w:r w:rsidR="00B702CA">
              <w:rPr>
                <w:rFonts w:ascii="Times New Roman" w:hAnsi="Times New Roman"/>
                <w:b/>
                <w:bCs/>
                <w:noProof/>
                <w:sz w:val="20"/>
                <w:szCs w:val="20"/>
              </w:rPr>
              <w:t>12</w:t>
            </w:r>
            <w:r w:rsidRPr="00353F6C">
              <w:rPr>
                <w:rFonts w:ascii="Times New Roman" w:hAnsi="Times New Roman"/>
                <w:b/>
                <w:bCs/>
                <w:sz w:val="20"/>
                <w:szCs w:val="20"/>
              </w:rPr>
              <w:fldChar w:fldCharType="end"/>
            </w:r>
            <w:r w:rsidRPr="00353F6C">
              <w:rPr>
                <w:rFonts w:ascii="Times New Roman" w:hAnsi="Times New Roman"/>
                <w:sz w:val="20"/>
                <w:szCs w:val="20"/>
              </w:rPr>
              <w:t xml:space="preserve"> z </w:t>
            </w:r>
            <w:r w:rsidRPr="00353F6C">
              <w:rPr>
                <w:rFonts w:ascii="Times New Roman" w:hAnsi="Times New Roman"/>
                <w:b/>
                <w:bCs/>
                <w:sz w:val="20"/>
                <w:szCs w:val="20"/>
              </w:rPr>
              <w:fldChar w:fldCharType="begin"/>
            </w:r>
            <w:r w:rsidRPr="00353F6C">
              <w:rPr>
                <w:rFonts w:ascii="Times New Roman" w:hAnsi="Times New Roman"/>
                <w:b/>
                <w:bCs/>
                <w:sz w:val="20"/>
                <w:szCs w:val="20"/>
              </w:rPr>
              <w:instrText>NUMPAGES</w:instrText>
            </w:r>
            <w:r w:rsidRPr="00353F6C">
              <w:rPr>
                <w:rFonts w:ascii="Times New Roman" w:hAnsi="Times New Roman"/>
                <w:b/>
                <w:bCs/>
                <w:sz w:val="20"/>
                <w:szCs w:val="20"/>
              </w:rPr>
              <w:fldChar w:fldCharType="separate"/>
            </w:r>
            <w:r w:rsidR="00B702CA">
              <w:rPr>
                <w:rFonts w:ascii="Times New Roman" w:hAnsi="Times New Roman"/>
                <w:b/>
                <w:bCs/>
                <w:noProof/>
                <w:sz w:val="20"/>
                <w:szCs w:val="20"/>
              </w:rPr>
              <w:t>12</w:t>
            </w:r>
            <w:r w:rsidRPr="00353F6C">
              <w:rPr>
                <w:rFonts w:ascii="Times New Roman" w:hAnsi="Times New Roman"/>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DAEDD" w14:textId="77777777" w:rsidR="00A425E1" w:rsidRDefault="00A425E1" w:rsidP="00B41C40">
      <w:pPr>
        <w:spacing w:after="0" w:line="240" w:lineRule="auto"/>
      </w:pPr>
      <w:r>
        <w:separator/>
      </w:r>
    </w:p>
  </w:footnote>
  <w:footnote w:type="continuationSeparator" w:id="0">
    <w:p w14:paraId="57311844" w14:textId="77777777" w:rsidR="00A425E1" w:rsidRDefault="00A425E1" w:rsidP="00B41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FC533" w14:textId="4ACB97E2" w:rsidR="00F31595" w:rsidRDefault="00F31595" w:rsidP="009F4D90">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3700"/>
    <w:multiLevelType w:val="multilevel"/>
    <w:tmpl w:val="2B582730"/>
    <w:styleLink w:val="Styl1"/>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7BC56DA"/>
    <w:multiLevelType w:val="multilevel"/>
    <w:tmpl w:val="CF5482BC"/>
    <w:styleLink w:val="Styl5"/>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BC764E"/>
    <w:multiLevelType w:val="hybridMultilevel"/>
    <w:tmpl w:val="C908B6F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B3814C5"/>
    <w:multiLevelType w:val="hybridMultilevel"/>
    <w:tmpl w:val="64382920"/>
    <w:lvl w:ilvl="0" w:tplc="1FFA0CA0">
      <w:start w:val="1"/>
      <w:numFmt w:val="lowerLetter"/>
      <w:lvlText w:val="%1)"/>
      <w:lvlJc w:val="left"/>
      <w:pPr>
        <w:ind w:left="1778" w:hanging="360"/>
      </w:pPr>
      <w:rPr>
        <w:rFonts w:ascii="Times New Roman" w:eastAsia="Times New Roman" w:hAnsi="Times New Roman" w:cs="Times New Roman"/>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0B4F7956"/>
    <w:multiLevelType w:val="singleLevel"/>
    <w:tmpl w:val="7C8C8CC2"/>
    <w:lvl w:ilvl="0">
      <w:start w:val="1"/>
      <w:numFmt w:val="lowerLetter"/>
      <w:lvlText w:val="%1)"/>
      <w:lvlJc w:val="left"/>
      <w:pPr>
        <w:tabs>
          <w:tab w:val="num" w:pos="360"/>
        </w:tabs>
        <w:ind w:left="360" w:hanging="360"/>
      </w:pPr>
      <w:rPr>
        <w:rFonts w:ascii="Times New Roman" w:eastAsia="Times New Roman" w:hAnsi="Times New Roman" w:cs="Times New Roman"/>
      </w:rPr>
    </w:lvl>
  </w:abstractNum>
  <w:abstractNum w:abstractNumId="5" w15:restartNumberingAfterBreak="0">
    <w:nsid w:val="0C122EFE"/>
    <w:multiLevelType w:val="multilevel"/>
    <w:tmpl w:val="132A71F4"/>
    <w:styleLink w:val="WW8Num6"/>
    <w:lvl w:ilvl="0">
      <w:numFmt w:val="bullet"/>
      <w:lvlText w:val="-"/>
      <w:lvlJc w:val="left"/>
      <w:rPr>
        <w:rFonts w:ascii="OpenSymbol" w:hAnsi="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CF0131A"/>
    <w:multiLevelType w:val="hybridMultilevel"/>
    <w:tmpl w:val="E150452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0EBF597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24A58CB"/>
    <w:multiLevelType w:val="multilevel"/>
    <w:tmpl w:val="3ACACD5E"/>
    <w:lvl w:ilvl="0">
      <w:start w:val="16"/>
      <w:numFmt w:val="decimal"/>
      <w:lvlText w:val="%1."/>
      <w:lvlJc w:val="left"/>
      <w:pPr>
        <w:ind w:left="480" w:hanging="480"/>
      </w:pPr>
      <w:rPr>
        <w:rFonts w:eastAsia="Calibri" w:hint="default"/>
        <w:color w:val="auto"/>
      </w:rPr>
    </w:lvl>
    <w:lvl w:ilvl="1">
      <w:start w:val="1"/>
      <w:numFmt w:val="decimal"/>
      <w:lvlText w:val="%1.%2."/>
      <w:lvlJc w:val="left"/>
      <w:pPr>
        <w:ind w:left="480" w:hanging="480"/>
      </w:pPr>
      <w:rPr>
        <w:rFonts w:eastAsia="Calibri" w:hint="default"/>
        <w:color w:val="auto"/>
      </w:rPr>
    </w:lvl>
    <w:lvl w:ilvl="2">
      <w:start w:val="1"/>
      <w:numFmt w:val="decimal"/>
      <w:lvlText w:val="%1.%2.%3."/>
      <w:lvlJc w:val="left"/>
      <w:pPr>
        <w:ind w:left="720" w:hanging="720"/>
      </w:pPr>
      <w:rPr>
        <w:rFonts w:eastAsia="Calibri" w:hint="default"/>
        <w:color w:val="auto"/>
      </w:rPr>
    </w:lvl>
    <w:lvl w:ilvl="3">
      <w:start w:val="1"/>
      <w:numFmt w:val="decimal"/>
      <w:lvlText w:val="%1.%2.%3.%4."/>
      <w:lvlJc w:val="left"/>
      <w:pPr>
        <w:ind w:left="720" w:hanging="720"/>
      </w:pPr>
      <w:rPr>
        <w:rFonts w:eastAsia="Calibri" w:hint="default"/>
        <w:color w:val="auto"/>
      </w:rPr>
    </w:lvl>
    <w:lvl w:ilvl="4">
      <w:start w:val="1"/>
      <w:numFmt w:val="decimal"/>
      <w:lvlText w:val="%1.%2.%3.%4.%5."/>
      <w:lvlJc w:val="left"/>
      <w:pPr>
        <w:ind w:left="1080" w:hanging="1080"/>
      </w:pPr>
      <w:rPr>
        <w:rFonts w:eastAsia="Calibri" w:hint="default"/>
        <w:color w:val="auto"/>
      </w:rPr>
    </w:lvl>
    <w:lvl w:ilvl="5">
      <w:start w:val="1"/>
      <w:numFmt w:val="decimal"/>
      <w:lvlText w:val="%1.%2.%3.%4.%5.%6."/>
      <w:lvlJc w:val="left"/>
      <w:pPr>
        <w:ind w:left="1080" w:hanging="1080"/>
      </w:pPr>
      <w:rPr>
        <w:rFonts w:eastAsia="Calibri" w:hint="default"/>
        <w:color w:val="auto"/>
      </w:rPr>
    </w:lvl>
    <w:lvl w:ilvl="6">
      <w:start w:val="1"/>
      <w:numFmt w:val="decimal"/>
      <w:lvlText w:val="%1.%2.%3.%4.%5.%6.%7."/>
      <w:lvlJc w:val="left"/>
      <w:pPr>
        <w:ind w:left="1440" w:hanging="1440"/>
      </w:pPr>
      <w:rPr>
        <w:rFonts w:eastAsia="Calibri" w:hint="default"/>
        <w:color w:val="auto"/>
      </w:rPr>
    </w:lvl>
    <w:lvl w:ilvl="7">
      <w:start w:val="1"/>
      <w:numFmt w:val="decimal"/>
      <w:lvlText w:val="%1.%2.%3.%4.%5.%6.%7.%8."/>
      <w:lvlJc w:val="left"/>
      <w:pPr>
        <w:ind w:left="1440" w:hanging="1440"/>
      </w:pPr>
      <w:rPr>
        <w:rFonts w:eastAsia="Calibri" w:hint="default"/>
        <w:color w:val="auto"/>
      </w:rPr>
    </w:lvl>
    <w:lvl w:ilvl="8">
      <w:start w:val="1"/>
      <w:numFmt w:val="decimal"/>
      <w:lvlText w:val="%1.%2.%3.%4.%5.%6.%7.%8.%9."/>
      <w:lvlJc w:val="left"/>
      <w:pPr>
        <w:ind w:left="1800" w:hanging="1800"/>
      </w:pPr>
      <w:rPr>
        <w:rFonts w:eastAsia="Calibri" w:hint="default"/>
        <w:color w:val="auto"/>
      </w:rPr>
    </w:lvl>
  </w:abstractNum>
  <w:abstractNum w:abstractNumId="9" w15:restartNumberingAfterBreak="0">
    <w:nsid w:val="1269719F"/>
    <w:multiLevelType w:val="multilevel"/>
    <w:tmpl w:val="5BA073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26B495D"/>
    <w:multiLevelType w:val="multilevel"/>
    <w:tmpl w:val="0405001F"/>
    <w:styleLink w:val="Styl9"/>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721DFB"/>
    <w:multiLevelType w:val="multilevel"/>
    <w:tmpl w:val="4A1CA900"/>
    <w:lvl w:ilvl="0">
      <w:start w:val="15"/>
      <w:numFmt w:val="decimal"/>
      <w:lvlText w:val="%1."/>
      <w:lvlJc w:val="left"/>
      <w:pPr>
        <w:ind w:left="480" w:hanging="480"/>
      </w:pPr>
      <w:rPr>
        <w:rFonts w:eastAsia="Calibri" w:hint="default"/>
        <w:color w:val="auto"/>
      </w:rPr>
    </w:lvl>
    <w:lvl w:ilvl="1">
      <w:start w:val="1"/>
      <w:numFmt w:val="decimal"/>
      <w:lvlText w:val="%1.%2."/>
      <w:lvlJc w:val="left"/>
      <w:pPr>
        <w:ind w:left="480" w:hanging="480"/>
      </w:pPr>
      <w:rPr>
        <w:rFonts w:eastAsia="Calibri" w:hint="default"/>
        <w:color w:val="auto"/>
      </w:rPr>
    </w:lvl>
    <w:lvl w:ilvl="2">
      <w:start w:val="1"/>
      <w:numFmt w:val="decimal"/>
      <w:lvlText w:val="%1.%2.%3."/>
      <w:lvlJc w:val="left"/>
      <w:pPr>
        <w:ind w:left="720" w:hanging="720"/>
      </w:pPr>
      <w:rPr>
        <w:rFonts w:eastAsia="Calibri" w:hint="default"/>
        <w:color w:val="auto"/>
      </w:rPr>
    </w:lvl>
    <w:lvl w:ilvl="3">
      <w:start w:val="1"/>
      <w:numFmt w:val="decimal"/>
      <w:lvlText w:val="%1.%2.%3.%4."/>
      <w:lvlJc w:val="left"/>
      <w:pPr>
        <w:ind w:left="720" w:hanging="720"/>
      </w:pPr>
      <w:rPr>
        <w:rFonts w:eastAsia="Calibri" w:hint="default"/>
        <w:color w:val="auto"/>
      </w:rPr>
    </w:lvl>
    <w:lvl w:ilvl="4">
      <w:start w:val="1"/>
      <w:numFmt w:val="decimal"/>
      <w:lvlText w:val="%1.%2.%3.%4.%5."/>
      <w:lvlJc w:val="left"/>
      <w:pPr>
        <w:ind w:left="1080" w:hanging="1080"/>
      </w:pPr>
      <w:rPr>
        <w:rFonts w:eastAsia="Calibri" w:hint="default"/>
        <w:color w:val="auto"/>
      </w:rPr>
    </w:lvl>
    <w:lvl w:ilvl="5">
      <w:start w:val="1"/>
      <w:numFmt w:val="decimal"/>
      <w:lvlText w:val="%1.%2.%3.%4.%5.%6."/>
      <w:lvlJc w:val="left"/>
      <w:pPr>
        <w:ind w:left="1080" w:hanging="1080"/>
      </w:pPr>
      <w:rPr>
        <w:rFonts w:eastAsia="Calibri" w:hint="default"/>
        <w:color w:val="auto"/>
      </w:rPr>
    </w:lvl>
    <w:lvl w:ilvl="6">
      <w:start w:val="1"/>
      <w:numFmt w:val="decimal"/>
      <w:lvlText w:val="%1.%2.%3.%4.%5.%6.%7."/>
      <w:lvlJc w:val="left"/>
      <w:pPr>
        <w:ind w:left="1440" w:hanging="1440"/>
      </w:pPr>
      <w:rPr>
        <w:rFonts w:eastAsia="Calibri" w:hint="default"/>
        <w:color w:val="auto"/>
      </w:rPr>
    </w:lvl>
    <w:lvl w:ilvl="7">
      <w:start w:val="1"/>
      <w:numFmt w:val="decimal"/>
      <w:lvlText w:val="%1.%2.%3.%4.%5.%6.%7.%8."/>
      <w:lvlJc w:val="left"/>
      <w:pPr>
        <w:ind w:left="1440" w:hanging="1440"/>
      </w:pPr>
      <w:rPr>
        <w:rFonts w:eastAsia="Calibri" w:hint="default"/>
        <w:color w:val="auto"/>
      </w:rPr>
    </w:lvl>
    <w:lvl w:ilvl="8">
      <w:start w:val="1"/>
      <w:numFmt w:val="decimal"/>
      <w:lvlText w:val="%1.%2.%3.%4.%5.%6.%7.%8.%9."/>
      <w:lvlJc w:val="left"/>
      <w:pPr>
        <w:ind w:left="1800" w:hanging="1800"/>
      </w:pPr>
      <w:rPr>
        <w:rFonts w:eastAsia="Calibri" w:hint="default"/>
        <w:color w:val="auto"/>
      </w:rPr>
    </w:lvl>
  </w:abstractNum>
  <w:abstractNum w:abstractNumId="12" w15:restartNumberingAfterBreak="0">
    <w:nsid w:val="15D24B25"/>
    <w:multiLevelType w:val="multilevel"/>
    <w:tmpl w:val="ABCC2482"/>
    <w:styleLink w:val="Styl3"/>
    <w:lvl w:ilvl="0">
      <w:start w:val="1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169F022C"/>
    <w:multiLevelType w:val="hybridMultilevel"/>
    <w:tmpl w:val="D2A6E932"/>
    <w:lvl w:ilvl="0" w:tplc="BEEE20C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1B316D26"/>
    <w:multiLevelType w:val="multilevel"/>
    <w:tmpl w:val="BABAE988"/>
    <w:styleLink w:val="Styl13"/>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CDF3E3C"/>
    <w:multiLevelType w:val="multilevel"/>
    <w:tmpl w:val="0405001F"/>
    <w:styleLink w:val="Styl10"/>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4F1BB5"/>
    <w:multiLevelType w:val="multilevel"/>
    <w:tmpl w:val="6B202A26"/>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420"/>
        </w:tabs>
        <w:ind w:left="420" w:hanging="360"/>
      </w:pPr>
      <w:rPr>
        <w:rFonts w:hint="default"/>
      </w:rPr>
    </w:lvl>
    <w:lvl w:ilvl="2">
      <w:start w:val="1"/>
      <w:numFmt w:val="lowerLetter"/>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7" w15:restartNumberingAfterBreak="0">
    <w:nsid w:val="22B531DB"/>
    <w:multiLevelType w:val="multilevel"/>
    <w:tmpl w:val="040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6AF3FBC"/>
    <w:multiLevelType w:val="multilevel"/>
    <w:tmpl w:val="AB36BD3A"/>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7CF770B"/>
    <w:multiLevelType w:val="multilevel"/>
    <w:tmpl w:val="EC74AF68"/>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7DC4EED"/>
    <w:multiLevelType w:val="multilevel"/>
    <w:tmpl w:val="0405001F"/>
    <w:numStyleLink w:val="Styl7"/>
  </w:abstractNum>
  <w:abstractNum w:abstractNumId="21" w15:restartNumberingAfterBreak="0">
    <w:nsid w:val="296C5F9A"/>
    <w:multiLevelType w:val="multilevel"/>
    <w:tmpl w:val="21C83936"/>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A79243A"/>
    <w:multiLevelType w:val="multilevel"/>
    <w:tmpl w:val="DC62371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3" w15:restartNumberingAfterBreak="0">
    <w:nsid w:val="344F7888"/>
    <w:multiLevelType w:val="multilevel"/>
    <w:tmpl w:val="F948C4E8"/>
    <w:numStyleLink w:val="Styl4"/>
  </w:abstractNum>
  <w:abstractNum w:abstractNumId="24" w15:restartNumberingAfterBreak="0">
    <w:nsid w:val="37CC54CF"/>
    <w:multiLevelType w:val="multilevel"/>
    <w:tmpl w:val="7C902820"/>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250D40"/>
    <w:multiLevelType w:val="multilevel"/>
    <w:tmpl w:val="ABCC2482"/>
    <w:numStyleLink w:val="Styl3"/>
  </w:abstractNum>
  <w:abstractNum w:abstractNumId="26" w15:restartNumberingAfterBreak="0">
    <w:nsid w:val="41C1522D"/>
    <w:multiLevelType w:val="multilevel"/>
    <w:tmpl w:val="875C3D4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3AF544C"/>
    <w:multiLevelType w:val="multilevel"/>
    <w:tmpl w:val="7206D16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8AD503B"/>
    <w:multiLevelType w:val="multilevel"/>
    <w:tmpl w:val="0405001F"/>
    <w:styleLink w:val="Styl7"/>
    <w:lvl w:ilvl="0">
      <w:start w:val="6"/>
      <w:numFmt w:val="decimal"/>
      <w:lvlText w:val="%1."/>
      <w:lvlJc w:val="left"/>
      <w:pPr>
        <w:ind w:left="360" w:hanging="360"/>
      </w:pPr>
    </w:lvl>
    <w:lvl w:ilvl="1">
      <w:start w:val="1"/>
      <w:numFmt w:val="decimal"/>
      <w:lvlText w:val="%1.%2."/>
      <w:lvlJc w:val="left"/>
      <w:pPr>
        <w:ind w:left="752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B96729A"/>
    <w:multiLevelType w:val="multilevel"/>
    <w:tmpl w:val="188AC69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047"/>
        </w:tabs>
        <w:ind w:left="1047"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BF81C00"/>
    <w:multiLevelType w:val="multilevel"/>
    <w:tmpl w:val="09A415EC"/>
    <w:styleLink w:val="Styl2"/>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4EDD2A5B"/>
    <w:multiLevelType w:val="multilevel"/>
    <w:tmpl w:val="1B02727A"/>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8"/>
        </w:tabs>
        <w:ind w:left="708" w:hanging="705"/>
      </w:pPr>
      <w:rPr>
        <w:rFonts w:hint="default"/>
      </w:rPr>
    </w:lvl>
    <w:lvl w:ilvl="2">
      <w:start w:val="1"/>
      <w:numFmt w:val="decimal"/>
      <w:lvlText w:val="%1.%2.%3."/>
      <w:lvlJc w:val="left"/>
      <w:pPr>
        <w:tabs>
          <w:tab w:val="num" w:pos="726"/>
        </w:tabs>
        <w:ind w:left="726" w:hanging="720"/>
      </w:pPr>
      <w:rPr>
        <w:rFonts w:hint="default"/>
      </w:rPr>
    </w:lvl>
    <w:lvl w:ilvl="3">
      <w:start w:val="1"/>
      <w:numFmt w:val="decimal"/>
      <w:lvlText w:val="%1.%2.%3.%4."/>
      <w:lvlJc w:val="left"/>
      <w:pPr>
        <w:tabs>
          <w:tab w:val="num" w:pos="729"/>
        </w:tabs>
        <w:ind w:left="729" w:hanging="720"/>
      </w:pPr>
      <w:rPr>
        <w:rFonts w:hint="default"/>
      </w:rPr>
    </w:lvl>
    <w:lvl w:ilvl="4">
      <w:start w:val="1"/>
      <w:numFmt w:val="decimal"/>
      <w:lvlText w:val="%1.%2.%3.%4.%5."/>
      <w:lvlJc w:val="left"/>
      <w:pPr>
        <w:tabs>
          <w:tab w:val="num" w:pos="1092"/>
        </w:tabs>
        <w:ind w:left="1092" w:hanging="1080"/>
      </w:pPr>
      <w:rPr>
        <w:rFonts w:hint="default"/>
      </w:rPr>
    </w:lvl>
    <w:lvl w:ilvl="5">
      <w:start w:val="1"/>
      <w:numFmt w:val="decimal"/>
      <w:lvlText w:val="%1.%2.%3.%4.%5.%6."/>
      <w:lvlJc w:val="left"/>
      <w:pPr>
        <w:tabs>
          <w:tab w:val="num" w:pos="1095"/>
        </w:tabs>
        <w:ind w:left="1095" w:hanging="1080"/>
      </w:pPr>
      <w:rPr>
        <w:rFonts w:hint="default"/>
      </w:rPr>
    </w:lvl>
    <w:lvl w:ilvl="6">
      <w:start w:val="1"/>
      <w:numFmt w:val="decimal"/>
      <w:lvlText w:val="%1.%2.%3.%4.%5.%6.%7."/>
      <w:lvlJc w:val="left"/>
      <w:pPr>
        <w:tabs>
          <w:tab w:val="num" w:pos="1458"/>
        </w:tabs>
        <w:ind w:left="1458" w:hanging="1440"/>
      </w:pPr>
      <w:rPr>
        <w:rFonts w:hint="default"/>
      </w:rPr>
    </w:lvl>
    <w:lvl w:ilvl="7">
      <w:start w:val="1"/>
      <w:numFmt w:val="decimal"/>
      <w:lvlText w:val="%1.%2.%3.%4.%5.%6.%7.%8."/>
      <w:lvlJc w:val="left"/>
      <w:pPr>
        <w:tabs>
          <w:tab w:val="num" w:pos="1461"/>
        </w:tabs>
        <w:ind w:left="1461" w:hanging="1440"/>
      </w:pPr>
      <w:rPr>
        <w:rFonts w:hint="default"/>
      </w:rPr>
    </w:lvl>
    <w:lvl w:ilvl="8">
      <w:start w:val="1"/>
      <w:numFmt w:val="decimal"/>
      <w:lvlText w:val="%1.%2.%3.%4.%5.%6.%7.%8.%9."/>
      <w:lvlJc w:val="left"/>
      <w:pPr>
        <w:tabs>
          <w:tab w:val="num" w:pos="1824"/>
        </w:tabs>
        <w:ind w:left="1824" w:hanging="1800"/>
      </w:pPr>
      <w:rPr>
        <w:rFonts w:hint="default"/>
      </w:rPr>
    </w:lvl>
  </w:abstractNum>
  <w:abstractNum w:abstractNumId="32" w15:restartNumberingAfterBreak="0">
    <w:nsid w:val="533F71CB"/>
    <w:multiLevelType w:val="multilevel"/>
    <w:tmpl w:val="4C189B62"/>
    <w:styleLink w:val="Styl15"/>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B285673"/>
    <w:multiLevelType w:val="multilevel"/>
    <w:tmpl w:val="0405001D"/>
    <w:styleLink w:val="Styl14"/>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D9B4447"/>
    <w:multiLevelType w:val="multilevel"/>
    <w:tmpl w:val="D6E0F194"/>
    <w:lvl w:ilvl="0">
      <w:start w:val="1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06710C0"/>
    <w:multiLevelType w:val="multilevel"/>
    <w:tmpl w:val="8166AA48"/>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49D1765"/>
    <w:multiLevelType w:val="hybridMultilevel"/>
    <w:tmpl w:val="596ACF9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66EE04C5"/>
    <w:multiLevelType w:val="multilevel"/>
    <w:tmpl w:val="52CE056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61302A"/>
    <w:multiLevelType w:val="multilevel"/>
    <w:tmpl w:val="2B582730"/>
    <w:numStyleLink w:val="Styl1"/>
  </w:abstractNum>
  <w:abstractNum w:abstractNumId="39" w15:restartNumberingAfterBreak="0">
    <w:nsid w:val="68F67DBF"/>
    <w:multiLevelType w:val="multilevel"/>
    <w:tmpl w:val="0405001F"/>
    <w:styleLink w:val="Styl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9F775F1"/>
    <w:multiLevelType w:val="multilevel"/>
    <w:tmpl w:val="F948C4E8"/>
    <w:styleLink w:val="Styl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B1D1232"/>
    <w:multiLevelType w:val="multilevel"/>
    <w:tmpl w:val="DAAA274C"/>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822"/>
        </w:tabs>
        <w:ind w:left="822"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42" w15:restartNumberingAfterBreak="0">
    <w:nsid w:val="719C374A"/>
    <w:multiLevelType w:val="multilevel"/>
    <w:tmpl w:val="0405001F"/>
    <w:styleLink w:val="Styl1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2F15713"/>
    <w:multiLevelType w:val="multilevel"/>
    <w:tmpl w:val="0405001D"/>
    <w:styleLink w:val="Styl12"/>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4C85B51"/>
    <w:multiLevelType w:val="multilevel"/>
    <w:tmpl w:val="0405001F"/>
    <w:styleLink w:val="Styl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E6B310B"/>
    <w:multiLevelType w:val="hybridMultilevel"/>
    <w:tmpl w:val="FFCE0AB0"/>
    <w:lvl w:ilvl="0" w:tplc="A6EE9C5C">
      <w:numFmt w:val="bullet"/>
      <w:lvlText w:val="-"/>
      <w:lvlJc w:val="left"/>
      <w:pPr>
        <w:ind w:left="644" w:hanging="360"/>
      </w:pPr>
      <w:rPr>
        <w:rFonts w:ascii="Times New Roman" w:eastAsia="Calibri"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0"/>
  </w:num>
  <w:num w:numId="2">
    <w:abstractNumId w:val="30"/>
  </w:num>
  <w:num w:numId="3">
    <w:abstractNumId w:val="44"/>
  </w:num>
  <w:num w:numId="4">
    <w:abstractNumId w:val="28"/>
  </w:num>
  <w:num w:numId="5">
    <w:abstractNumId w:val="39"/>
  </w:num>
  <w:num w:numId="6">
    <w:abstractNumId w:val="10"/>
  </w:num>
  <w:num w:numId="7">
    <w:abstractNumId w:val="15"/>
  </w:num>
  <w:num w:numId="8">
    <w:abstractNumId w:val="42"/>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6"/>
  </w:num>
  <w:num w:numId="12">
    <w:abstractNumId w:val="26"/>
  </w:num>
  <w:num w:numId="13">
    <w:abstractNumId w:val="18"/>
  </w:num>
  <w:num w:numId="14">
    <w:abstractNumId w:val="27"/>
  </w:num>
  <w:num w:numId="15">
    <w:abstractNumId w:val="25"/>
    <w:lvlOverride w:ilvl="1">
      <w:lvl w:ilvl="1">
        <w:start w:val="1"/>
        <w:numFmt w:val="decimal"/>
        <w:lvlText w:val="%1.%2."/>
        <w:lvlJc w:val="left"/>
        <w:pPr>
          <w:ind w:left="360" w:hanging="360"/>
        </w:pPr>
        <w:rPr>
          <w:rFonts w:hint="default"/>
          <w:b w:val="0"/>
          <w:strike w:val="0"/>
        </w:rPr>
      </w:lvl>
    </w:lvlOverride>
  </w:num>
  <w:num w:numId="16">
    <w:abstractNumId w:val="12"/>
  </w:num>
  <w:num w:numId="17">
    <w:abstractNumId w:val="17"/>
  </w:num>
  <w:num w:numId="18">
    <w:abstractNumId w:val="23"/>
  </w:num>
  <w:num w:numId="19">
    <w:abstractNumId w:val="40"/>
  </w:num>
  <w:num w:numId="20">
    <w:abstractNumId w:val="1"/>
  </w:num>
  <w:num w:numId="21">
    <w:abstractNumId w:val="43"/>
  </w:num>
  <w:num w:numId="22">
    <w:abstractNumId w:val="20"/>
  </w:num>
  <w:num w:numId="23">
    <w:abstractNumId w:val="38"/>
  </w:num>
  <w:num w:numId="24">
    <w:abstractNumId w:val="14"/>
  </w:num>
  <w:num w:numId="25">
    <w:abstractNumId w:val="33"/>
  </w:num>
  <w:num w:numId="26">
    <w:abstractNumId w:val="29"/>
  </w:num>
  <w:num w:numId="27">
    <w:abstractNumId w:val="21"/>
  </w:num>
  <w:num w:numId="28">
    <w:abstractNumId w:val="32"/>
  </w:num>
  <w:num w:numId="29">
    <w:abstractNumId w:val="34"/>
  </w:num>
  <w:num w:numId="30">
    <w:abstractNumId w:val="37"/>
  </w:num>
  <w:num w:numId="31">
    <w:abstractNumId w:val="13"/>
  </w:num>
  <w:num w:numId="32">
    <w:abstractNumId w:val="5"/>
  </w:num>
  <w:num w:numId="33">
    <w:abstractNumId w:val="3"/>
  </w:num>
  <w:num w:numId="34">
    <w:abstractNumId w:val="41"/>
  </w:num>
  <w:num w:numId="35">
    <w:abstractNumId w:val="9"/>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45"/>
  </w:num>
  <w:num w:numId="40">
    <w:abstractNumId w:val="35"/>
  </w:num>
  <w:num w:numId="41">
    <w:abstractNumId w:val="8"/>
  </w:num>
  <w:num w:numId="42">
    <w:abstractNumId w:val="7"/>
  </w:num>
  <w:num w:numId="43">
    <w:abstractNumId w:val="2"/>
  </w:num>
  <w:num w:numId="44">
    <w:abstractNumId w:val="6"/>
  </w:num>
  <w:num w:numId="45">
    <w:abstractNumId w:val="24"/>
  </w:num>
  <w:num w:numId="46">
    <w:abstractNumId w:val="19"/>
  </w:num>
  <w:num w:numId="47">
    <w:abstractNumId w:val="11"/>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768"/>
    <w:rsid w:val="00000342"/>
    <w:rsid w:val="00013126"/>
    <w:rsid w:val="00015132"/>
    <w:rsid w:val="000254CD"/>
    <w:rsid w:val="00030D12"/>
    <w:rsid w:val="00031D61"/>
    <w:rsid w:val="00033D7C"/>
    <w:rsid w:val="0003734A"/>
    <w:rsid w:val="000459AC"/>
    <w:rsid w:val="00046CD4"/>
    <w:rsid w:val="00051DD5"/>
    <w:rsid w:val="00053740"/>
    <w:rsid w:val="00061A4A"/>
    <w:rsid w:val="00067A6F"/>
    <w:rsid w:val="00071F0B"/>
    <w:rsid w:val="00072689"/>
    <w:rsid w:val="00074B62"/>
    <w:rsid w:val="000752E4"/>
    <w:rsid w:val="0007538A"/>
    <w:rsid w:val="00075704"/>
    <w:rsid w:val="0008348D"/>
    <w:rsid w:val="00087C72"/>
    <w:rsid w:val="00096271"/>
    <w:rsid w:val="000A1395"/>
    <w:rsid w:val="000A3AB5"/>
    <w:rsid w:val="000B1627"/>
    <w:rsid w:val="000C171C"/>
    <w:rsid w:val="000C26A4"/>
    <w:rsid w:val="000C2ACC"/>
    <w:rsid w:val="000D0729"/>
    <w:rsid w:val="000D3160"/>
    <w:rsid w:val="000D326C"/>
    <w:rsid w:val="000D4D40"/>
    <w:rsid w:val="000E0558"/>
    <w:rsid w:val="000E4E82"/>
    <w:rsid w:val="000E7BEB"/>
    <w:rsid w:val="00107181"/>
    <w:rsid w:val="001226BD"/>
    <w:rsid w:val="00125C05"/>
    <w:rsid w:val="001273FC"/>
    <w:rsid w:val="001302A7"/>
    <w:rsid w:val="00131C73"/>
    <w:rsid w:val="00140CB0"/>
    <w:rsid w:val="0014526D"/>
    <w:rsid w:val="00145EE7"/>
    <w:rsid w:val="00152B75"/>
    <w:rsid w:val="00154D06"/>
    <w:rsid w:val="0015740D"/>
    <w:rsid w:val="00167870"/>
    <w:rsid w:val="0018430E"/>
    <w:rsid w:val="001853F8"/>
    <w:rsid w:val="00192D1B"/>
    <w:rsid w:val="001A658E"/>
    <w:rsid w:val="001B0FDE"/>
    <w:rsid w:val="001B19D1"/>
    <w:rsid w:val="001B7CF0"/>
    <w:rsid w:val="001C2C11"/>
    <w:rsid w:val="001C442C"/>
    <w:rsid w:val="001D0306"/>
    <w:rsid w:val="001D13C7"/>
    <w:rsid w:val="001E0A89"/>
    <w:rsid w:val="001F02AF"/>
    <w:rsid w:val="001F0A6D"/>
    <w:rsid w:val="001F1187"/>
    <w:rsid w:val="00204EDC"/>
    <w:rsid w:val="00207D51"/>
    <w:rsid w:val="00212846"/>
    <w:rsid w:val="00217BC9"/>
    <w:rsid w:val="00224B78"/>
    <w:rsid w:val="00232FEB"/>
    <w:rsid w:val="00233DAE"/>
    <w:rsid w:val="0023679A"/>
    <w:rsid w:val="00237A56"/>
    <w:rsid w:val="00243A40"/>
    <w:rsid w:val="00246E31"/>
    <w:rsid w:val="0027094A"/>
    <w:rsid w:val="00291EC1"/>
    <w:rsid w:val="002A0B9F"/>
    <w:rsid w:val="002A189A"/>
    <w:rsid w:val="002A3411"/>
    <w:rsid w:val="002B1599"/>
    <w:rsid w:val="002B3378"/>
    <w:rsid w:val="002B70E2"/>
    <w:rsid w:val="002B7C03"/>
    <w:rsid w:val="002C09FA"/>
    <w:rsid w:val="002C1996"/>
    <w:rsid w:val="002C2F3F"/>
    <w:rsid w:val="002D1AFB"/>
    <w:rsid w:val="002E7E7D"/>
    <w:rsid w:val="002F3783"/>
    <w:rsid w:val="002F3CA1"/>
    <w:rsid w:val="002F545C"/>
    <w:rsid w:val="002F6FCC"/>
    <w:rsid w:val="002F75ED"/>
    <w:rsid w:val="00304F1B"/>
    <w:rsid w:val="00310CC2"/>
    <w:rsid w:val="0031247C"/>
    <w:rsid w:val="00312833"/>
    <w:rsid w:val="003129F0"/>
    <w:rsid w:val="00326732"/>
    <w:rsid w:val="003271A3"/>
    <w:rsid w:val="00333FE2"/>
    <w:rsid w:val="00336750"/>
    <w:rsid w:val="00347642"/>
    <w:rsid w:val="003520A9"/>
    <w:rsid w:val="003539F5"/>
    <w:rsid w:val="00353F6C"/>
    <w:rsid w:val="003567CA"/>
    <w:rsid w:val="00372150"/>
    <w:rsid w:val="00377EA4"/>
    <w:rsid w:val="0038258A"/>
    <w:rsid w:val="003B1BC3"/>
    <w:rsid w:val="003B1DB6"/>
    <w:rsid w:val="003B26A7"/>
    <w:rsid w:val="003B629D"/>
    <w:rsid w:val="003B6F7A"/>
    <w:rsid w:val="003B7B9D"/>
    <w:rsid w:val="003D135A"/>
    <w:rsid w:val="003D377A"/>
    <w:rsid w:val="003F18BE"/>
    <w:rsid w:val="003F63F5"/>
    <w:rsid w:val="00410515"/>
    <w:rsid w:val="004117A8"/>
    <w:rsid w:val="0041394D"/>
    <w:rsid w:val="004140BC"/>
    <w:rsid w:val="00416BF5"/>
    <w:rsid w:val="0042325E"/>
    <w:rsid w:val="004262A1"/>
    <w:rsid w:val="00440C04"/>
    <w:rsid w:val="0044487C"/>
    <w:rsid w:val="0044739A"/>
    <w:rsid w:val="00447D9D"/>
    <w:rsid w:val="0046246E"/>
    <w:rsid w:val="0046437F"/>
    <w:rsid w:val="0049198F"/>
    <w:rsid w:val="004B09E8"/>
    <w:rsid w:val="004B0BD1"/>
    <w:rsid w:val="004B55D5"/>
    <w:rsid w:val="004C64AA"/>
    <w:rsid w:val="004D2C04"/>
    <w:rsid w:val="004E4E12"/>
    <w:rsid w:val="004E6A20"/>
    <w:rsid w:val="004E7733"/>
    <w:rsid w:val="004F3840"/>
    <w:rsid w:val="004F60DE"/>
    <w:rsid w:val="004F67C1"/>
    <w:rsid w:val="005118C5"/>
    <w:rsid w:val="005165E3"/>
    <w:rsid w:val="00524D30"/>
    <w:rsid w:val="00534DF0"/>
    <w:rsid w:val="00542ACD"/>
    <w:rsid w:val="00542D9D"/>
    <w:rsid w:val="00554051"/>
    <w:rsid w:val="005541F0"/>
    <w:rsid w:val="005552E5"/>
    <w:rsid w:val="0055701F"/>
    <w:rsid w:val="005570D5"/>
    <w:rsid w:val="005610E5"/>
    <w:rsid w:val="005749DD"/>
    <w:rsid w:val="00575771"/>
    <w:rsid w:val="00580A64"/>
    <w:rsid w:val="005861FD"/>
    <w:rsid w:val="00592E95"/>
    <w:rsid w:val="005A3D41"/>
    <w:rsid w:val="005A54A7"/>
    <w:rsid w:val="005A6EEE"/>
    <w:rsid w:val="005B0E78"/>
    <w:rsid w:val="005C6CD1"/>
    <w:rsid w:val="005F1A2D"/>
    <w:rsid w:val="005F2436"/>
    <w:rsid w:val="005F5BAA"/>
    <w:rsid w:val="00610789"/>
    <w:rsid w:val="00611908"/>
    <w:rsid w:val="00611A22"/>
    <w:rsid w:val="00626F39"/>
    <w:rsid w:val="00646A20"/>
    <w:rsid w:val="00651498"/>
    <w:rsid w:val="0065614D"/>
    <w:rsid w:val="00662FF1"/>
    <w:rsid w:val="00665834"/>
    <w:rsid w:val="00667EDE"/>
    <w:rsid w:val="0067740A"/>
    <w:rsid w:val="006822E6"/>
    <w:rsid w:val="00684873"/>
    <w:rsid w:val="00685175"/>
    <w:rsid w:val="00690553"/>
    <w:rsid w:val="00693951"/>
    <w:rsid w:val="0069613B"/>
    <w:rsid w:val="006B10C2"/>
    <w:rsid w:val="006B4280"/>
    <w:rsid w:val="006B6BB6"/>
    <w:rsid w:val="006C2199"/>
    <w:rsid w:val="006D5985"/>
    <w:rsid w:val="006E2CB5"/>
    <w:rsid w:val="006E4102"/>
    <w:rsid w:val="006F0CBC"/>
    <w:rsid w:val="00710F35"/>
    <w:rsid w:val="00711118"/>
    <w:rsid w:val="00716775"/>
    <w:rsid w:val="00730120"/>
    <w:rsid w:val="0074798E"/>
    <w:rsid w:val="00767EFA"/>
    <w:rsid w:val="00773064"/>
    <w:rsid w:val="00775C56"/>
    <w:rsid w:val="00782ABC"/>
    <w:rsid w:val="00783FC0"/>
    <w:rsid w:val="007A2706"/>
    <w:rsid w:val="007A3A7B"/>
    <w:rsid w:val="007B61A6"/>
    <w:rsid w:val="007C21CE"/>
    <w:rsid w:val="007C39C2"/>
    <w:rsid w:val="007C47F5"/>
    <w:rsid w:val="007E5920"/>
    <w:rsid w:val="007E5D31"/>
    <w:rsid w:val="007E61C2"/>
    <w:rsid w:val="007E78AE"/>
    <w:rsid w:val="007F4115"/>
    <w:rsid w:val="008035ED"/>
    <w:rsid w:val="00804AD1"/>
    <w:rsid w:val="0081482B"/>
    <w:rsid w:val="008211EC"/>
    <w:rsid w:val="00836395"/>
    <w:rsid w:val="00836C38"/>
    <w:rsid w:val="00841DAD"/>
    <w:rsid w:val="00850239"/>
    <w:rsid w:val="00852C10"/>
    <w:rsid w:val="008538A7"/>
    <w:rsid w:val="00856A6E"/>
    <w:rsid w:val="00860267"/>
    <w:rsid w:val="00862F57"/>
    <w:rsid w:val="0088726E"/>
    <w:rsid w:val="00891109"/>
    <w:rsid w:val="008A0F33"/>
    <w:rsid w:val="008A43C3"/>
    <w:rsid w:val="008B0335"/>
    <w:rsid w:val="008B3EBF"/>
    <w:rsid w:val="008B7E06"/>
    <w:rsid w:val="008C3F69"/>
    <w:rsid w:val="008D4607"/>
    <w:rsid w:val="008D6107"/>
    <w:rsid w:val="008F0AD6"/>
    <w:rsid w:val="008F2E6E"/>
    <w:rsid w:val="00906028"/>
    <w:rsid w:val="00922294"/>
    <w:rsid w:val="009239D9"/>
    <w:rsid w:val="00925C30"/>
    <w:rsid w:val="00934241"/>
    <w:rsid w:val="00935BAD"/>
    <w:rsid w:val="00944125"/>
    <w:rsid w:val="00944FB8"/>
    <w:rsid w:val="00952395"/>
    <w:rsid w:val="00961294"/>
    <w:rsid w:val="00962C22"/>
    <w:rsid w:val="00965803"/>
    <w:rsid w:val="009813A3"/>
    <w:rsid w:val="009A3A95"/>
    <w:rsid w:val="009A63D2"/>
    <w:rsid w:val="009A6767"/>
    <w:rsid w:val="009B17FB"/>
    <w:rsid w:val="009B1AAC"/>
    <w:rsid w:val="009F14EE"/>
    <w:rsid w:val="009F4D90"/>
    <w:rsid w:val="00A03933"/>
    <w:rsid w:val="00A10441"/>
    <w:rsid w:val="00A10A44"/>
    <w:rsid w:val="00A12A0A"/>
    <w:rsid w:val="00A160A6"/>
    <w:rsid w:val="00A24CFF"/>
    <w:rsid w:val="00A25D41"/>
    <w:rsid w:val="00A425E1"/>
    <w:rsid w:val="00A431EF"/>
    <w:rsid w:val="00A45B3B"/>
    <w:rsid w:val="00A55746"/>
    <w:rsid w:val="00A75C05"/>
    <w:rsid w:val="00A76FD7"/>
    <w:rsid w:val="00A80BFF"/>
    <w:rsid w:val="00A92C10"/>
    <w:rsid w:val="00A930AA"/>
    <w:rsid w:val="00AA450C"/>
    <w:rsid w:val="00AA5A1A"/>
    <w:rsid w:val="00AB651B"/>
    <w:rsid w:val="00AC2ABE"/>
    <w:rsid w:val="00AC5768"/>
    <w:rsid w:val="00AC6949"/>
    <w:rsid w:val="00AC6D28"/>
    <w:rsid w:val="00AD00DD"/>
    <w:rsid w:val="00AD066E"/>
    <w:rsid w:val="00AD0AF1"/>
    <w:rsid w:val="00AD5740"/>
    <w:rsid w:val="00AD5F30"/>
    <w:rsid w:val="00AD6158"/>
    <w:rsid w:val="00AE15CD"/>
    <w:rsid w:val="00AE6342"/>
    <w:rsid w:val="00AF3CD8"/>
    <w:rsid w:val="00AF49E6"/>
    <w:rsid w:val="00B064BC"/>
    <w:rsid w:val="00B06EDE"/>
    <w:rsid w:val="00B179D9"/>
    <w:rsid w:val="00B2173F"/>
    <w:rsid w:val="00B2483C"/>
    <w:rsid w:val="00B259AA"/>
    <w:rsid w:val="00B336D5"/>
    <w:rsid w:val="00B37406"/>
    <w:rsid w:val="00B41C40"/>
    <w:rsid w:val="00B43E6C"/>
    <w:rsid w:val="00B54759"/>
    <w:rsid w:val="00B60077"/>
    <w:rsid w:val="00B64A21"/>
    <w:rsid w:val="00B67B80"/>
    <w:rsid w:val="00B702CA"/>
    <w:rsid w:val="00B703A3"/>
    <w:rsid w:val="00B76051"/>
    <w:rsid w:val="00B83923"/>
    <w:rsid w:val="00BA1D2F"/>
    <w:rsid w:val="00BA6C73"/>
    <w:rsid w:val="00BC2F30"/>
    <w:rsid w:val="00BC4890"/>
    <w:rsid w:val="00BC5FED"/>
    <w:rsid w:val="00BD160A"/>
    <w:rsid w:val="00BD5E66"/>
    <w:rsid w:val="00BD7ACE"/>
    <w:rsid w:val="00BE01BC"/>
    <w:rsid w:val="00BE47C5"/>
    <w:rsid w:val="00BE485A"/>
    <w:rsid w:val="00BE6C63"/>
    <w:rsid w:val="00BF1EA2"/>
    <w:rsid w:val="00BF27C3"/>
    <w:rsid w:val="00BF2914"/>
    <w:rsid w:val="00BF3D19"/>
    <w:rsid w:val="00C01A28"/>
    <w:rsid w:val="00C1176C"/>
    <w:rsid w:val="00C31011"/>
    <w:rsid w:val="00C35F50"/>
    <w:rsid w:val="00C46DAE"/>
    <w:rsid w:val="00C57E70"/>
    <w:rsid w:val="00C744FE"/>
    <w:rsid w:val="00C74E00"/>
    <w:rsid w:val="00C815FB"/>
    <w:rsid w:val="00C86254"/>
    <w:rsid w:val="00C95A5C"/>
    <w:rsid w:val="00CA4C7D"/>
    <w:rsid w:val="00CB4EEB"/>
    <w:rsid w:val="00CB7616"/>
    <w:rsid w:val="00CC5312"/>
    <w:rsid w:val="00CD0F4A"/>
    <w:rsid w:val="00CD31A9"/>
    <w:rsid w:val="00CE702F"/>
    <w:rsid w:val="00CE7472"/>
    <w:rsid w:val="00CF45FF"/>
    <w:rsid w:val="00D02D8C"/>
    <w:rsid w:val="00D04309"/>
    <w:rsid w:val="00D07042"/>
    <w:rsid w:val="00D10B86"/>
    <w:rsid w:val="00D17ADD"/>
    <w:rsid w:val="00D2587A"/>
    <w:rsid w:val="00D27F5A"/>
    <w:rsid w:val="00D34862"/>
    <w:rsid w:val="00D573E4"/>
    <w:rsid w:val="00D57F5A"/>
    <w:rsid w:val="00D650B8"/>
    <w:rsid w:val="00D66C54"/>
    <w:rsid w:val="00D74338"/>
    <w:rsid w:val="00D756A5"/>
    <w:rsid w:val="00D76CD3"/>
    <w:rsid w:val="00D87FAA"/>
    <w:rsid w:val="00D900AD"/>
    <w:rsid w:val="00DB5731"/>
    <w:rsid w:val="00DB718E"/>
    <w:rsid w:val="00DC41FE"/>
    <w:rsid w:val="00DD00EC"/>
    <w:rsid w:val="00DD21F4"/>
    <w:rsid w:val="00DE1E54"/>
    <w:rsid w:val="00DE3AEE"/>
    <w:rsid w:val="00DE3C7E"/>
    <w:rsid w:val="00DE4FF3"/>
    <w:rsid w:val="00DF4C0B"/>
    <w:rsid w:val="00DF5FA3"/>
    <w:rsid w:val="00E031C4"/>
    <w:rsid w:val="00E1038B"/>
    <w:rsid w:val="00E10B97"/>
    <w:rsid w:val="00E12AE9"/>
    <w:rsid w:val="00E12C7B"/>
    <w:rsid w:val="00E1499B"/>
    <w:rsid w:val="00E17BAF"/>
    <w:rsid w:val="00E21379"/>
    <w:rsid w:val="00E22C04"/>
    <w:rsid w:val="00E27BE1"/>
    <w:rsid w:val="00E33364"/>
    <w:rsid w:val="00E41963"/>
    <w:rsid w:val="00E466F5"/>
    <w:rsid w:val="00E46F1C"/>
    <w:rsid w:val="00E508A9"/>
    <w:rsid w:val="00E51511"/>
    <w:rsid w:val="00E60CDF"/>
    <w:rsid w:val="00E629DB"/>
    <w:rsid w:val="00E63D6F"/>
    <w:rsid w:val="00E705FA"/>
    <w:rsid w:val="00E734E6"/>
    <w:rsid w:val="00E7444C"/>
    <w:rsid w:val="00E7623C"/>
    <w:rsid w:val="00E858AD"/>
    <w:rsid w:val="00E97CC8"/>
    <w:rsid w:val="00EA38D9"/>
    <w:rsid w:val="00EA78EB"/>
    <w:rsid w:val="00EB26E0"/>
    <w:rsid w:val="00EC746D"/>
    <w:rsid w:val="00ED25BD"/>
    <w:rsid w:val="00EE2063"/>
    <w:rsid w:val="00EF3CA2"/>
    <w:rsid w:val="00EF6BDF"/>
    <w:rsid w:val="00F0009F"/>
    <w:rsid w:val="00F0317A"/>
    <w:rsid w:val="00F03583"/>
    <w:rsid w:val="00F15B75"/>
    <w:rsid w:val="00F20656"/>
    <w:rsid w:val="00F21E0F"/>
    <w:rsid w:val="00F31595"/>
    <w:rsid w:val="00F40C7D"/>
    <w:rsid w:val="00F4292D"/>
    <w:rsid w:val="00F50C1A"/>
    <w:rsid w:val="00F578D9"/>
    <w:rsid w:val="00F61A17"/>
    <w:rsid w:val="00F61F11"/>
    <w:rsid w:val="00F62707"/>
    <w:rsid w:val="00F714E2"/>
    <w:rsid w:val="00F83A87"/>
    <w:rsid w:val="00F852E2"/>
    <w:rsid w:val="00F86D36"/>
    <w:rsid w:val="00FA31BD"/>
    <w:rsid w:val="00FA5DE3"/>
    <w:rsid w:val="00FA70D8"/>
    <w:rsid w:val="00FC44B7"/>
    <w:rsid w:val="00FC6A81"/>
    <w:rsid w:val="00FD4B1A"/>
    <w:rsid w:val="00FD4EB9"/>
    <w:rsid w:val="00FE1191"/>
    <w:rsid w:val="00FE359E"/>
    <w:rsid w:val="00FF68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32E51E9"/>
  <w15:docId w15:val="{1A59D407-23BB-45D9-8879-6D2E8D8CA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50239"/>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Základní styl odstavce,List Paragraph (Czech Tourism)"/>
    <w:basedOn w:val="Normln"/>
    <w:link w:val="OdstavecseseznamemChar"/>
    <w:uiPriority w:val="34"/>
    <w:qFormat/>
    <w:rsid w:val="00AC5768"/>
    <w:pPr>
      <w:ind w:left="720"/>
      <w:contextualSpacing/>
    </w:pPr>
  </w:style>
  <w:style w:type="numbering" w:customStyle="1" w:styleId="Styl1">
    <w:name w:val="Styl1"/>
    <w:rsid w:val="00AC5768"/>
    <w:pPr>
      <w:numPr>
        <w:numId w:val="1"/>
      </w:numPr>
    </w:pPr>
  </w:style>
  <w:style w:type="numbering" w:customStyle="1" w:styleId="Styl2">
    <w:name w:val="Styl2"/>
    <w:rsid w:val="00AC5768"/>
    <w:pPr>
      <w:numPr>
        <w:numId w:val="2"/>
      </w:numPr>
    </w:pPr>
  </w:style>
  <w:style w:type="numbering" w:customStyle="1" w:styleId="Styl6">
    <w:name w:val="Styl6"/>
    <w:rsid w:val="00AC5768"/>
    <w:pPr>
      <w:numPr>
        <w:numId w:val="3"/>
      </w:numPr>
    </w:pPr>
  </w:style>
  <w:style w:type="numbering" w:customStyle="1" w:styleId="Styl7">
    <w:name w:val="Styl7"/>
    <w:rsid w:val="00AC5768"/>
    <w:pPr>
      <w:numPr>
        <w:numId w:val="4"/>
      </w:numPr>
    </w:pPr>
  </w:style>
  <w:style w:type="numbering" w:customStyle="1" w:styleId="Styl8">
    <w:name w:val="Styl8"/>
    <w:rsid w:val="00AC5768"/>
    <w:pPr>
      <w:numPr>
        <w:numId w:val="5"/>
      </w:numPr>
    </w:pPr>
  </w:style>
  <w:style w:type="numbering" w:customStyle="1" w:styleId="Styl9">
    <w:name w:val="Styl9"/>
    <w:rsid w:val="00AC5768"/>
    <w:pPr>
      <w:numPr>
        <w:numId w:val="6"/>
      </w:numPr>
    </w:pPr>
  </w:style>
  <w:style w:type="numbering" w:customStyle="1" w:styleId="Styl10">
    <w:name w:val="Styl10"/>
    <w:rsid w:val="00AC5768"/>
    <w:pPr>
      <w:numPr>
        <w:numId w:val="7"/>
      </w:numPr>
    </w:pPr>
  </w:style>
  <w:style w:type="numbering" w:customStyle="1" w:styleId="Styl11">
    <w:name w:val="Styl11"/>
    <w:rsid w:val="00AC5768"/>
    <w:pPr>
      <w:numPr>
        <w:numId w:val="8"/>
      </w:numPr>
    </w:pPr>
  </w:style>
  <w:style w:type="paragraph" w:styleId="Textbubliny">
    <w:name w:val="Balloon Text"/>
    <w:basedOn w:val="Normln"/>
    <w:link w:val="TextbublinyChar"/>
    <w:uiPriority w:val="99"/>
    <w:semiHidden/>
    <w:unhideWhenUsed/>
    <w:rsid w:val="00232FEB"/>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232FEB"/>
    <w:rPr>
      <w:rFonts w:ascii="Tahoma" w:hAnsi="Tahoma" w:cs="Tahoma"/>
      <w:sz w:val="16"/>
      <w:szCs w:val="16"/>
    </w:rPr>
  </w:style>
  <w:style w:type="numbering" w:customStyle="1" w:styleId="Styl3">
    <w:name w:val="Styl3"/>
    <w:rsid w:val="008C3F69"/>
    <w:pPr>
      <w:numPr>
        <w:numId w:val="16"/>
      </w:numPr>
    </w:pPr>
  </w:style>
  <w:style w:type="numbering" w:customStyle="1" w:styleId="Styl4">
    <w:name w:val="Styl4"/>
    <w:uiPriority w:val="99"/>
    <w:rsid w:val="008C3F69"/>
    <w:pPr>
      <w:numPr>
        <w:numId w:val="19"/>
      </w:numPr>
    </w:pPr>
  </w:style>
  <w:style w:type="numbering" w:customStyle="1" w:styleId="Styl5">
    <w:name w:val="Styl5"/>
    <w:uiPriority w:val="99"/>
    <w:rsid w:val="00D87FAA"/>
    <w:pPr>
      <w:numPr>
        <w:numId w:val="20"/>
      </w:numPr>
    </w:pPr>
  </w:style>
  <w:style w:type="numbering" w:customStyle="1" w:styleId="Styl12">
    <w:name w:val="Styl12"/>
    <w:uiPriority w:val="99"/>
    <w:rsid w:val="00D87FAA"/>
    <w:pPr>
      <w:numPr>
        <w:numId w:val="21"/>
      </w:numPr>
    </w:pPr>
  </w:style>
  <w:style w:type="numbering" w:customStyle="1" w:styleId="Styl13">
    <w:name w:val="Styl13"/>
    <w:uiPriority w:val="99"/>
    <w:rsid w:val="00EB26E0"/>
    <w:pPr>
      <w:numPr>
        <w:numId w:val="24"/>
      </w:numPr>
    </w:pPr>
  </w:style>
  <w:style w:type="numbering" w:customStyle="1" w:styleId="Styl14">
    <w:name w:val="Styl14"/>
    <w:uiPriority w:val="99"/>
    <w:rsid w:val="00EB26E0"/>
    <w:pPr>
      <w:numPr>
        <w:numId w:val="25"/>
      </w:numPr>
    </w:pPr>
  </w:style>
  <w:style w:type="numbering" w:customStyle="1" w:styleId="Styl15">
    <w:name w:val="Styl15"/>
    <w:uiPriority w:val="99"/>
    <w:rsid w:val="00EB26E0"/>
    <w:pPr>
      <w:numPr>
        <w:numId w:val="28"/>
      </w:numPr>
    </w:pPr>
  </w:style>
  <w:style w:type="character" w:styleId="Odkaznakoment">
    <w:name w:val="annotation reference"/>
    <w:unhideWhenUsed/>
    <w:rsid w:val="001C2C11"/>
    <w:rPr>
      <w:sz w:val="16"/>
      <w:szCs w:val="16"/>
    </w:rPr>
  </w:style>
  <w:style w:type="paragraph" w:styleId="Textkomente">
    <w:name w:val="annotation text"/>
    <w:basedOn w:val="Normln"/>
    <w:link w:val="TextkomenteChar"/>
    <w:uiPriority w:val="99"/>
    <w:unhideWhenUsed/>
    <w:rsid w:val="001C2C11"/>
    <w:rPr>
      <w:sz w:val="20"/>
      <w:szCs w:val="20"/>
    </w:rPr>
  </w:style>
  <w:style w:type="character" w:customStyle="1" w:styleId="TextkomenteChar">
    <w:name w:val="Text komentáře Char"/>
    <w:link w:val="Textkomente"/>
    <w:uiPriority w:val="99"/>
    <w:rsid w:val="001C2C11"/>
    <w:rPr>
      <w:lang w:eastAsia="en-US"/>
    </w:rPr>
  </w:style>
  <w:style w:type="paragraph" w:styleId="Pedmtkomente">
    <w:name w:val="annotation subject"/>
    <w:basedOn w:val="Textkomente"/>
    <w:next w:val="Textkomente"/>
    <w:link w:val="PedmtkomenteChar"/>
    <w:uiPriority w:val="99"/>
    <w:semiHidden/>
    <w:unhideWhenUsed/>
    <w:rsid w:val="001C2C11"/>
    <w:rPr>
      <w:b/>
      <w:bCs/>
    </w:rPr>
  </w:style>
  <w:style w:type="character" w:customStyle="1" w:styleId="PedmtkomenteChar">
    <w:name w:val="Předmět komentáře Char"/>
    <w:link w:val="Pedmtkomente"/>
    <w:uiPriority w:val="99"/>
    <w:semiHidden/>
    <w:rsid w:val="001C2C11"/>
    <w:rPr>
      <w:b/>
      <w:bCs/>
      <w:lang w:eastAsia="en-US"/>
    </w:rPr>
  </w:style>
  <w:style w:type="character" w:customStyle="1" w:styleId="h1a4">
    <w:name w:val="h1a4"/>
    <w:rsid w:val="003B6F7A"/>
    <w:rPr>
      <w:rFonts w:ascii="Arial" w:hAnsi="Arial" w:cs="Arial" w:hint="default"/>
      <w:i/>
      <w:iCs/>
      <w:vanish w:val="0"/>
      <w:webHidden w:val="0"/>
      <w:sz w:val="26"/>
      <w:szCs w:val="26"/>
      <w:specVanish w:val="0"/>
    </w:rPr>
  </w:style>
  <w:style w:type="paragraph" w:styleId="Zkladntext">
    <w:name w:val="Body Text"/>
    <w:basedOn w:val="Normln"/>
    <w:link w:val="ZkladntextChar"/>
    <w:semiHidden/>
    <w:rsid w:val="00626F39"/>
    <w:pPr>
      <w:widowControl w:val="0"/>
      <w:spacing w:after="0" w:line="240" w:lineRule="auto"/>
    </w:pPr>
    <w:rPr>
      <w:rFonts w:ascii="Times New Roman" w:eastAsia="Times New Roman" w:hAnsi="Times New Roman"/>
      <w:snapToGrid w:val="0"/>
      <w:sz w:val="24"/>
      <w:szCs w:val="20"/>
      <w:lang w:eastAsia="cs-CZ"/>
    </w:rPr>
  </w:style>
  <w:style w:type="character" w:customStyle="1" w:styleId="ZkladntextChar">
    <w:name w:val="Základní text Char"/>
    <w:link w:val="Zkladntext"/>
    <w:semiHidden/>
    <w:rsid w:val="00626F39"/>
    <w:rPr>
      <w:rFonts w:ascii="Times New Roman" w:eastAsia="Times New Roman" w:hAnsi="Times New Roman"/>
      <w:snapToGrid w:val="0"/>
      <w:sz w:val="24"/>
    </w:rPr>
  </w:style>
  <w:style w:type="paragraph" w:styleId="Zhlav">
    <w:name w:val="header"/>
    <w:basedOn w:val="Normln"/>
    <w:link w:val="ZhlavChar"/>
    <w:uiPriority w:val="99"/>
    <w:unhideWhenUsed/>
    <w:rsid w:val="00B41C40"/>
    <w:pPr>
      <w:tabs>
        <w:tab w:val="center" w:pos="4536"/>
        <w:tab w:val="right" w:pos="9072"/>
      </w:tabs>
    </w:pPr>
  </w:style>
  <w:style w:type="character" w:customStyle="1" w:styleId="ZhlavChar">
    <w:name w:val="Záhlaví Char"/>
    <w:link w:val="Zhlav"/>
    <w:uiPriority w:val="99"/>
    <w:rsid w:val="00B41C40"/>
    <w:rPr>
      <w:sz w:val="22"/>
      <w:szCs w:val="22"/>
      <w:lang w:eastAsia="en-US"/>
    </w:rPr>
  </w:style>
  <w:style w:type="paragraph" w:styleId="Zpat">
    <w:name w:val="footer"/>
    <w:basedOn w:val="Normln"/>
    <w:link w:val="ZpatChar"/>
    <w:uiPriority w:val="99"/>
    <w:unhideWhenUsed/>
    <w:rsid w:val="00B41C40"/>
    <w:pPr>
      <w:tabs>
        <w:tab w:val="center" w:pos="4536"/>
        <w:tab w:val="right" w:pos="9072"/>
      </w:tabs>
    </w:pPr>
  </w:style>
  <w:style w:type="character" w:customStyle="1" w:styleId="ZpatChar">
    <w:name w:val="Zápatí Char"/>
    <w:link w:val="Zpat"/>
    <w:uiPriority w:val="99"/>
    <w:rsid w:val="00B41C40"/>
    <w:rPr>
      <w:sz w:val="22"/>
      <w:szCs w:val="22"/>
      <w:lang w:eastAsia="en-US"/>
    </w:rPr>
  </w:style>
  <w:style w:type="paragraph" w:customStyle="1" w:styleId="Textbody">
    <w:name w:val="Text body"/>
    <w:basedOn w:val="Normln"/>
    <w:rsid w:val="009F14EE"/>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numbering" w:customStyle="1" w:styleId="WW8Num6">
    <w:name w:val="WW8Num6"/>
    <w:basedOn w:val="Bezseznamu"/>
    <w:rsid w:val="009F14EE"/>
    <w:pPr>
      <w:numPr>
        <w:numId w:val="32"/>
      </w:numPr>
    </w:pPr>
  </w:style>
  <w:style w:type="paragraph" w:customStyle="1" w:styleId="Level1">
    <w:name w:val="Level 1"/>
    <w:basedOn w:val="Normln"/>
    <w:next w:val="Normln"/>
    <w:rsid w:val="00580A64"/>
    <w:pPr>
      <w:keepNext/>
      <w:numPr>
        <w:numId w:val="34"/>
      </w:numPr>
      <w:spacing w:before="280" w:after="140" w:line="290" w:lineRule="auto"/>
      <w:jc w:val="both"/>
      <w:outlineLvl w:val="0"/>
    </w:pPr>
    <w:rPr>
      <w:rFonts w:ascii="Arial" w:eastAsia="Times New Roman" w:hAnsi="Arial"/>
      <w:b/>
      <w:kern w:val="20"/>
      <w:szCs w:val="24"/>
    </w:rPr>
  </w:style>
  <w:style w:type="paragraph" w:customStyle="1" w:styleId="Level2">
    <w:name w:val="Level 2"/>
    <w:basedOn w:val="Normln"/>
    <w:rsid w:val="00580A64"/>
    <w:pPr>
      <w:numPr>
        <w:ilvl w:val="1"/>
        <w:numId w:val="34"/>
      </w:numPr>
      <w:spacing w:after="140" w:line="290" w:lineRule="auto"/>
      <w:jc w:val="both"/>
      <w:outlineLvl w:val="1"/>
    </w:pPr>
    <w:rPr>
      <w:rFonts w:ascii="Arial" w:eastAsia="Times New Roman" w:hAnsi="Arial"/>
      <w:kern w:val="20"/>
      <w:sz w:val="20"/>
      <w:szCs w:val="24"/>
    </w:rPr>
  </w:style>
  <w:style w:type="paragraph" w:customStyle="1" w:styleId="Level3">
    <w:name w:val="Level 3"/>
    <w:basedOn w:val="Normln"/>
    <w:rsid w:val="00580A64"/>
    <w:pPr>
      <w:numPr>
        <w:ilvl w:val="2"/>
        <w:numId w:val="34"/>
      </w:numPr>
      <w:spacing w:after="140" w:line="290" w:lineRule="auto"/>
      <w:jc w:val="both"/>
      <w:outlineLvl w:val="2"/>
    </w:pPr>
    <w:rPr>
      <w:rFonts w:ascii="Arial" w:eastAsia="Times New Roman" w:hAnsi="Arial"/>
      <w:kern w:val="20"/>
      <w:sz w:val="20"/>
      <w:szCs w:val="24"/>
    </w:rPr>
  </w:style>
  <w:style w:type="paragraph" w:customStyle="1" w:styleId="Level4">
    <w:name w:val="Level 4"/>
    <w:basedOn w:val="Normln"/>
    <w:rsid w:val="00580A64"/>
    <w:pPr>
      <w:numPr>
        <w:ilvl w:val="3"/>
        <w:numId w:val="34"/>
      </w:numPr>
      <w:spacing w:after="140" w:line="290" w:lineRule="auto"/>
      <w:jc w:val="both"/>
      <w:outlineLvl w:val="3"/>
    </w:pPr>
    <w:rPr>
      <w:rFonts w:ascii="Arial" w:eastAsia="Times New Roman" w:hAnsi="Arial"/>
      <w:kern w:val="20"/>
      <w:sz w:val="20"/>
      <w:szCs w:val="24"/>
    </w:rPr>
  </w:style>
  <w:style w:type="paragraph" w:customStyle="1" w:styleId="Level5">
    <w:name w:val="Level 5"/>
    <w:basedOn w:val="Normln"/>
    <w:rsid w:val="00580A64"/>
    <w:pPr>
      <w:numPr>
        <w:ilvl w:val="4"/>
        <w:numId w:val="34"/>
      </w:numPr>
      <w:spacing w:after="140" w:line="290" w:lineRule="auto"/>
      <w:jc w:val="both"/>
      <w:outlineLvl w:val="4"/>
    </w:pPr>
    <w:rPr>
      <w:rFonts w:ascii="Arial" w:eastAsia="Times New Roman" w:hAnsi="Arial"/>
      <w:kern w:val="20"/>
      <w:sz w:val="20"/>
      <w:szCs w:val="24"/>
    </w:rPr>
  </w:style>
  <w:style w:type="paragraph" w:customStyle="1" w:styleId="Level6">
    <w:name w:val="Level 6"/>
    <w:basedOn w:val="Normln"/>
    <w:rsid w:val="00580A64"/>
    <w:pPr>
      <w:numPr>
        <w:ilvl w:val="5"/>
        <w:numId w:val="34"/>
      </w:numPr>
      <w:spacing w:after="140" w:line="290" w:lineRule="auto"/>
      <w:jc w:val="both"/>
      <w:outlineLvl w:val="5"/>
    </w:pPr>
    <w:rPr>
      <w:rFonts w:ascii="Arial" w:eastAsia="Times New Roman" w:hAnsi="Arial"/>
      <w:kern w:val="20"/>
      <w:sz w:val="20"/>
      <w:szCs w:val="24"/>
    </w:rPr>
  </w:style>
  <w:style w:type="paragraph" w:customStyle="1" w:styleId="Level7">
    <w:name w:val="Level 7"/>
    <w:basedOn w:val="Normln"/>
    <w:rsid w:val="00580A64"/>
    <w:pPr>
      <w:numPr>
        <w:ilvl w:val="6"/>
        <w:numId w:val="34"/>
      </w:numPr>
      <w:spacing w:after="140" w:line="290" w:lineRule="auto"/>
      <w:jc w:val="both"/>
      <w:outlineLvl w:val="6"/>
    </w:pPr>
    <w:rPr>
      <w:rFonts w:ascii="Arial" w:eastAsia="Times New Roman" w:hAnsi="Arial"/>
      <w:kern w:val="20"/>
      <w:sz w:val="20"/>
      <w:szCs w:val="24"/>
    </w:rPr>
  </w:style>
  <w:style w:type="paragraph" w:customStyle="1" w:styleId="Level8">
    <w:name w:val="Level 8"/>
    <w:basedOn w:val="Normln"/>
    <w:rsid w:val="00580A64"/>
    <w:pPr>
      <w:numPr>
        <w:ilvl w:val="7"/>
        <w:numId w:val="34"/>
      </w:numPr>
      <w:spacing w:after="140" w:line="290" w:lineRule="auto"/>
      <w:jc w:val="both"/>
      <w:outlineLvl w:val="7"/>
    </w:pPr>
    <w:rPr>
      <w:rFonts w:ascii="Arial" w:eastAsia="Times New Roman" w:hAnsi="Arial"/>
      <w:kern w:val="20"/>
      <w:sz w:val="20"/>
      <w:szCs w:val="24"/>
    </w:rPr>
  </w:style>
  <w:style w:type="paragraph" w:customStyle="1" w:styleId="Level9">
    <w:name w:val="Level 9"/>
    <w:basedOn w:val="Normln"/>
    <w:rsid w:val="00580A64"/>
    <w:pPr>
      <w:numPr>
        <w:ilvl w:val="8"/>
        <w:numId w:val="34"/>
      </w:numPr>
      <w:spacing w:after="140" w:line="290" w:lineRule="auto"/>
      <w:jc w:val="both"/>
      <w:outlineLvl w:val="8"/>
    </w:pPr>
    <w:rPr>
      <w:rFonts w:ascii="Arial" w:eastAsia="Times New Roman" w:hAnsi="Arial"/>
      <w:kern w:val="20"/>
      <w:sz w:val="20"/>
      <w:szCs w:val="24"/>
    </w:rPr>
  </w:style>
  <w:style w:type="paragraph" w:styleId="Bezmezer">
    <w:name w:val="No Spacing"/>
    <w:uiPriority w:val="1"/>
    <w:qFormat/>
    <w:rsid w:val="00DD21F4"/>
    <w:rPr>
      <w:sz w:val="22"/>
      <w:szCs w:val="22"/>
      <w:lang w:eastAsia="en-US"/>
    </w:rPr>
  </w:style>
  <w:style w:type="character" w:customStyle="1" w:styleId="OdstavecseseznamemChar">
    <w:name w:val="Odstavec se seznamem Char"/>
    <w:aliases w:val="Odstavec se seznamem a odrážkou Char,1 úroveň Odstavec se seznamem Char,Základní styl odstavce Char,List Paragraph (Czech Tourism) Char"/>
    <w:link w:val="Odstavecseseznamem"/>
    <w:uiPriority w:val="34"/>
    <w:rsid w:val="008035ED"/>
    <w:rPr>
      <w:sz w:val="22"/>
      <w:szCs w:val="22"/>
      <w:lang w:eastAsia="en-US"/>
    </w:rPr>
  </w:style>
  <w:style w:type="character" w:customStyle="1" w:styleId="Zkladntext2">
    <w:name w:val="Základní text (2)_"/>
    <w:basedOn w:val="Standardnpsmoodstavce"/>
    <w:link w:val="Zkladntext20"/>
    <w:rsid w:val="00A930AA"/>
    <w:rPr>
      <w:rFonts w:ascii="Arial" w:eastAsia="Arial" w:hAnsi="Arial" w:cs="Arial"/>
      <w:shd w:val="clear" w:color="auto" w:fill="FFFFFF"/>
    </w:rPr>
  </w:style>
  <w:style w:type="paragraph" w:customStyle="1" w:styleId="Zkladntext20">
    <w:name w:val="Základní text (2)"/>
    <w:basedOn w:val="Normln"/>
    <w:link w:val="Zkladntext2"/>
    <w:rsid w:val="00A930AA"/>
    <w:pPr>
      <w:widowControl w:val="0"/>
      <w:shd w:val="clear" w:color="auto" w:fill="FFFFFF"/>
      <w:spacing w:before="420" w:after="660" w:line="461" w:lineRule="exact"/>
      <w:ind w:hanging="400"/>
    </w:pPr>
    <w:rPr>
      <w:rFonts w:ascii="Arial" w:eastAsia="Arial" w:hAnsi="Arial" w:cs="Arial"/>
      <w:sz w:val="20"/>
      <w:szCs w:val="20"/>
      <w:lang w:eastAsia="cs-CZ"/>
    </w:rPr>
  </w:style>
  <w:style w:type="paragraph" w:customStyle="1" w:styleId="StyltextVlevo-127cmPedsazen063cmVpravo-06">
    <w:name w:val="Styl *text + Vlevo:  -127 cm Předsazení:  063 cm Vpravo:  -06..."/>
    <w:basedOn w:val="Normln"/>
    <w:rsid w:val="00DB5731"/>
    <w:pPr>
      <w:widowControl w:val="0"/>
      <w:autoSpaceDE w:val="0"/>
      <w:autoSpaceDN w:val="0"/>
      <w:adjustRightInd w:val="0"/>
      <w:spacing w:before="120" w:after="0" w:line="240" w:lineRule="auto"/>
      <w:ind w:left="-360" w:right="-366" w:hanging="360"/>
      <w:jc w:val="both"/>
    </w:pPr>
    <w:rPr>
      <w:rFonts w:ascii="Arial" w:eastAsia="Times New Roman" w:hAnsi="Arial" w:cs="Arial"/>
      <w:sz w:val="20"/>
      <w:szCs w:val="20"/>
      <w:lang w:eastAsia="cs-CZ"/>
    </w:rPr>
  </w:style>
  <w:style w:type="character" w:customStyle="1" w:styleId="rovezanadpisChar">
    <w:name w:val="Úroveň za nadpis Char"/>
    <w:link w:val="rovezanadpis"/>
    <w:locked/>
    <w:rsid w:val="00DB5731"/>
    <w:rPr>
      <w:rFonts w:ascii="Arial" w:hAnsi="Arial" w:cs="Arial"/>
      <w:color w:val="000000"/>
    </w:rPr>
  </w:style>
  <w:style w:type="paragraph" w:customStyle="1" w:styleId="rovezanadpis">
    <w:name w:val="Úroveň za nadpis"/>
    <w:basedOn w:val="Normln"/>
    <w:link w:val="rovezanadpisChar"/>
    <w:qFormat/>
    <w:rsid w:val="00DB5731"/>
    <w:pPr>
      <w:tabs>
        <w:tab w:val="left" w:pos="709"/>
      </w:tabs>
      <w:spacing w:before="60" w:after="60"/>
      <w:ind w:left="709" w:hanging="709"/>
      <w:jc w:val="both"/>
    </w:pPr>
    <w:rPr>
      <w:rFonts w:ascii="Arial" w:hAnsi="Arial" w:cs="Arial"/>
      <w:color w:val="000000"/>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097070">
      <w:bodyDiv w:val="1"/>
      <w:marLeft w:val="0"/>
      <w:marRight w:val="0"/>
      <w:marTop w:val="0"/>
      <w:marBottom w:val="0"/>
      <w:divBdr>
        <w:top w:val="none" w:sz="0" w:space="0" w:color="auto"/>
        <w:left w:val="none" w:sz="0" w:space="0" w:color="auto"/>
        <w:bottom w:val="none" w:sz="0" w:space="0" w:color="auto"/>
        <w:right w:val="none" w:sz="0" w:space="0" w:color="auto"/>
      </w:divBdr>
    </w:div>
    <w:div w:id="704672723">
      <w:bodyDiv w:val="1"/>
      <w:marLeft w:val="0"/>
      <w:marRight w:val="0"/>
      <w:marTop w:val="0"/>
      <w:marBottom w:val="0"/>
      <w:divBdr>
        <w:top w:val="none" w:sz="0" w:space="0" w:color="auto"/>
        <w:left w:val="none" w:sz="0" w:space="0" w:color="auto"/>
        <w:bottom w:val="none" w:sz="0" w:space="0" w:color="auto"/>
        <w:right w:val="none" w:sz="0" w:space="0" w:color="auto"/>
      </w:divBdr>
    </w:div>
    <w:div w:id="773289267">
      <w:bodyDiv w:val="1"/>
      <w:marLeft w:val="0"/>
      <w:marRight w:val="0"/>
      <w:marTop w:val="0"/>
      <w:marBottom w:val="0"/>
      <w:divBdr>
        <w:top w:val="none" w:sz="0" w:space="0" w:color="auto"/>
        <w:left w:val="none" w:sz="0" w:space="0" w:color="auto"/>
        <w:bottom w:val="none" w:sz="0" w:space="0" w:color="auto"/>
        <w:right w:val="none" w:sz="0" w:space="0" w:color="auto"/>
      </w:divBdr>
    </w:div>
    <w:div w:id="934366237">
      <w:bodyDiv w:val="1"/>
      <w:marLeft w:val="0"/>
      <w:marRight w:val="0"/>
      <w:marTop w:val="0"/>
      <w:marBottom w:val="0"/>
      <w:divBdr>
        <w:top w:val="none" w:sz="0" w:space="0" w:color="auto"/>
        <w:left w:val="none" w:sz="0" w:space="0" w:color="auto"/>
        <w:bottom w:val="none" w:sz="0" w:space="0" w:color="auto"/>
        <w:right w:val="none" w:sz="0" w:space="0" w:color="auto"/>
      </w:divBdr>
    </w:div>
    <w:div w:id="1595166016">
      <w:bodyDiv w:val="1"/>
      <w:marLeft w:val="0"/>
      <w:marRight w:val="0"/>
      <w:marTop w:val="0"/>
      <w:marBottom w:val="0"/>
      <w:divBdr>
        <w:top w:val="none" w:sz="0" w:space="0" w:color="auto"/>
        <w:left w:val="none" w:sz="0" w:space="0" w:color="auto"/>
        <w:bottom w:val="none" w:sz="0" w:space="0" w:color="auto"/>
        <w:right w:val="none" w:sz="0" w:space="0" w:color="auto"/>
      </w:divBdr>
    </w:div>
    <w:div w:id="1671760623">
      <w:bodyDiv w:val="1"/>
      <w:marLeft w:val="0"/>
      <w:marRight w:val="0"/>
      <w:marTop w:val="0"/>
      <w:marBottom w:val="0"/>
      <w:divBdr>
        <w:top w:val="none" w:sz="0" w:space="0" w:color="auto"/>
        <w:left w:val="none" w:sz="0" w:space="0" w:color="auto"/>
        <w:bottom w:val="none" w:sz="0" w:space="0" w:color="auto"/>
        <w:right w:val="none" w:sz="0" w:space="0" w:color="auto"/>
      </w:divBdr>
    </w:div>
    <w:div w:id="1799030499">
      <w:bodyDiv w:val="1"/>
      <w:marLeft w:val="0"/>
      <w:marRight w:val="0"/>
      <w:marTop w:val="0"/>
      <w:marBottom w:val="0"/>
      <w:divBdr>
        <w:top w:val="none" w:sz="0" w:space="0" w:color="auto"/>
        <w:left w:val="none" w:sz="0" w:space="0" w:color="auto"/>
        <w:bottom w:val="none" w:sz="0" w:space="0" w:color="auto"/>
        <w:right w:val="none" w:sz="0" w:space="0" w:color="auto"/>
      </w:divBdr>
    </w:div>
    <w:div w:id="2065832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B69E0-3970-4D6F-BCC9-71933E598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5023</Words>
  <Characters>29636</Characters>
  <Application>Microsoft Office Word</Application>
  <DocSecurity>0</DocSecurity>
  <Lines>246</Lines>
  <Paragraphs>69</Paragraphs>
  <ScaleCrop>false</ScaleCrop>
  <HeadingPairs>
    <vt:vector size="2" baseType="variant">
      <vt:variant>
        <vt:lpstr>Název</vt:lpstr>
      </vt:variant>
      <vt:variant>
        <vt:i4>1</vt:i4>
      </vt:variant>
    </vt:vector>
  </HeadingPairs>
  <TitlesOfParts>
    <vt:vector size="1" baseType="lpstr">
      <vt:lpstr>Příloha č</vt:lpstr>
    </vt:vector>
  </TitlesOfParts>
  <Company>ATC</Company>
  <LinksUpToDate>false</LinksUpToDate>
  <CharactersWithSpaces>34590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Bc. Nechybová Věra</dc:creator>
  <cp:lastModifiedBy>Dvořák Miloslav</cp:lastModifiedBy>
  <cp:revision>3</cp:revision>
  <cp:lastPrinted>2020-06-01T16:16:00Z</cp:lastPrinted>
  <dcterms:created xsi:type="dcterms:W3CDTF">2020-07-20T08:47:00Z</dcterms:created>
  <dcterms:modified xsi:type="dcterms:W3CDTF">2020-07-20T14:23:00Z</dcterms:modified>
</cp:coreProperties>
</file>